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D4" w:rsidRPr="004E3CB1" w:rsidRDefault="002F5FD4" w:rsidP="002F5FD4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4E3CB1">
        <w:rPr>
          <w:rFonts w:ascii="华文仿宋" w:eastAsia="华文仿宋" w:hAnsi="华文仿宋"/>
          <w:color w:val="000000"/>
          <w:kern w:val="0"/>
          <w:sz w:val="32"/>
          <w:szCs w:val="32"/>
        </w:rPr>
        <w:t>附件1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：</w:t>
      </w:r>
    </w:p>
    <w:p w:rsidR="002F5FD4" w:rsidRPr="00FC30C1" w:rsidRDefault="002F5FD4" w:rsidP="002F5FD4">
      <w:pPr>
        <w:spacing w:line="560" w:lineRule="exact"/>
        <w:jc w:val="center"/>
        <w:rPr>
          <w:rFonts w:ascii="华文仿宋" w:eastAsia="华文仿宋" w:hAnsi="华文仿宋"/>
          <w:b/>
          <w:kern w:val="0"/>
          <w:sz w:val="36"/>
          <w:szCs w:val="36"/>
        </w:rPr>
      </w:pPr>
      <w:r w:rsidRPr="00FC30C1">
        <w:rPr>
          <w:rFonts w:ascii="华文仿宋" w:eastAsia="华文仿宋" w:hAnsi="华文仿宋"/>
          <w:b/>
          <w:kern w:val="0"/>
          <w:sz w:val="36"/>
          <w:szCs w:val="36"/>
        </w:rPr>
        <w:t>2018机构大宗商品衍生品论坛</w:t>
      </w:r>
    </w:p>
    <w:p w:rsidR="002F5FD4" w:rsidRPr="004E3CB1" w:rsidRDefault="002F5FD4" w:rsidP="002F5FD4">
      <w:pPr>
        <w:widowControl/>
        <w:spacing w:line="560" w:lineRule="exact"/>
        <w:jc w:val="center"/>
        <w:rPr>
          <w:rFonts w:ascii="华文仿宋" w:eastAsia="华文仿宋" w:hAnsi="华文仿宋"/>
          <w:kern w:val="0"/>
          <w:sz w:val="32"/>
          <w:szCs w:val="32"/>
        </w:rPr>
      </w:pPr>
      <w:r w:rsidRPr="004E3CB1">
        <w:rPr>
          <w:rFonts w:ascii="华文仿宋" w:eastAsia="华文仿宋" w:hAnsi="华文仿宋"/>
          <w:sz w:val="32"/>
          <w:szCs w:val="32"/>
        </w:rPr>
        <w:t>——新形势下的资产管理与实体经济服务</w:t>
      </w:r>
    </w:p>
    <w:tbl>
      <w:tblPr>
        <w:tblpPr w:leftFromText="180" w:rightFromText="180" w:vertAnchor="text" w:horzAnchor="page" w:tblpXSpec="center" w:tblpY="589"/>
        <w:tblOverlap w:val="never"/>
        <w:tblW w:w="1045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1984"/>
        <w:gridCol w:w="8472"/>
      </w:tblGrid>
      <w:tr w:rsidR="002F5FD4" w:rsidRPr="000822DA" w:rsidTr="00447127">
        <w:trPr>
          <w:trHeight w:val="285"/>
        </w:trPr>
        <w:tc>
          <w:tcPr>
            <w:tcW w:w="10456" w:type="dxa"/>
            <w:gridSpan w:val="2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" w:hAnsi="Times New Roman"/>
                <w:b/>
                <w:kern w:val="0"/>
                <w:sz w:val="36"/>
                <w:szCs w:val="36"/>
              </w:rPr>
            </w:pPr>
            <w:r w:rsidRPr="000822DA">
              <w:rPr>
                <w:rFonts w:ascii="Times New Roman" w:eastAsia="楷体" w:hAnsi="Times New Roman"/>
                <w:b/>
                <w:kern w:val="0"/>
                <w:sz w:val="36"/>
                <w:szCs w:val="36"/>
              </w:rPr>
              <w:t>论坛日程（拟）</w:t>
            </w:r>
          </w:p>
        </w:tc>
      </w:tr>
      <w:tr w:rsidR="002F5FD4" w:rsidRPr="000822DA" w:rsidTr="00447127">
        <w:trPr>
          <w:trHeight w:val="285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论坛日期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lef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2018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年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8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月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29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-30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日</w:t>
            </w:r>
          </w:p>
        </w:tc>
      </w:tr>
      <w:tr w:rsidR="002F5FD4" w:rsidRPr="000822DA" w:rsidTr="00447127">
        <w:trPr>
          <w:trHeight w:val="285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论坛地点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lef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大连香格里拉大酒店三层大宴会厅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A+B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厅</w:t>
            </w:r>
          </w:p>
        </w:tc>
      </w:tr>
      <w:tr w:rsidR="002F5FD4" w:rsidRPr="000822DA" w:rsidTr="00447127">
        <w:trPr>
          <w:trHeight w:val="285"/>
        </w:trPr>
        <w:tc>
          <w:tcPr>
            <w:tcW w:w="10456" w:type="dxa"/>
            <w:gridSpan w:val="2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2018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年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8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月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29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日（星期三）</w:t>
            </w:r>
          </w:p>
        </w:tc>
      </w:tr>
      <w:tr w:rsidR="002F5FD4" w:rsidRPr="000822DA" w:rsidTr="00447127">
        <w:trPr>
          <w:trHeight w:val="285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14:00-21:00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论坛注册</w:t>
            </w:r>
          </w:p>
          <w:p w:rsidR="002F5FD4" w:rsidRPr="000822DA" w:rsidRDefault="002F5FD4" w:rsidP="00447127">
            <w:pPr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地点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大连香格里拉大酒店一层大堂</w:t>
            </w:r>
          </w:p>
        </w:tc>
      </w:tr>
      <w:tr w:rsidR="002F5FD4" w:rsidRPr="000822DA" w:rsidTr="00447127">
        <w:trPr>
          <w:trHeight w:val="285"/>
        </w:trPr>
        <w:tc>
          <w:tcPr>
            <w:tcW w:w="10456" w:type="dxa"/>
            <w:gridSpan w:val="2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b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2018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年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8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月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30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日（星期四）上午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 xml:space="preserve"> </w:t>
            </w:r>
          </w:p>
        </w:tc>
      </w:tr>
      <w:tr w:rsidR="002F5FD4" w:rsidRPr="000822DA" w:rsidTr="00447127">
        <w:trPr>
          <w:trHeight w:val="494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07:00-09:00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论坛注册</w:t>
            </w:r>
          </w:p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地点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大连香格里拉大酒店一层大堂</w:t>
            </w:r>
          </w:p>
        </w:tc>
      </w:tr>
      <w:tr w:rsidR="002F5FD4" w:rsidRPr="000822DA" w:rsidTr="00447127">
        <w:trPr>
          <w:trHeight w:val="70"/>
        </w:trPr>
        <w:tc>
          <w:tcPr>
            <w:tcW w:w="10456" w:type="dxa"/>
            <w:gridSpan w:val="2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b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2018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年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8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月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30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日（星期四）上午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 xml:space="preserve"> </w:t>
            </w:r>
          </w:p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b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第一节</w:t>
            </w:r>
          </w:p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主持人：大连商品交易所</w:t>
            </w:r>
          </w:p>
        </w:tc>
      </w:tr>
      <w:tr w:rsidR="002F5FD4" w:rsidRPr="000822DA" w:rsidTr="00447127">
        <w:trPr>
          <w:trHeight w:val="103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08:30-08:45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主题致辞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中国证监会领导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        </w:t>
            </w:r>
          </w:p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       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大商所领导</w:t>
            </w:r>
          </w:p>
        </w:tc>
      </w:tr>
      <w:tr w:rsidR="002F5FD4" w:rsidRPr="000822DA" w:rsidTr="00447127">
        <w:trPr>
          <w:trHeight w:val="70"/>
        </w:trPr>
        <w:tc>
          <w:tcPr>
            <w:tcW w:w="10456" w:type="dxa"/>
            <w:gridSpan w:val="2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第二节</w:t>
            </w:r>
          </w:p>
        </w:tc>
      </w:tr>
      <w:tr w:rsidR="002F5FD4" w:rsidRPr="000822DA" w:rsidTr="00447127">
        <w:trPr>
          <w:trHeight w:val="70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08:45-09:30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主题演讲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全球及中国经济走势分析</w:t>
            </w:r>
          </w:p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演讲嘉宾：摩根大通中国首席经济学家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朱海斌</w:t>
            </w:r>
          </w:p>
        </w:tc>
      </w:tr>
      <w:tr w:rsidR="002F5FD4" w:rsidRPr="000822DA" w:rsidTr="00447127">
        <w:trPr>
          <w:trHeight w:val="647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09:30-10:00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主题演讲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2: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中美贸易战与期货市场国际化</w:t>
            </w:r>
          </w:p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演讲嘉宾：芝加哥期权交易所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原高级</w:t>
            </w:r>
            <w:proofErr w:type="gramEnd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董事总经理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郑学勤</w:t>
            </w:r>
          </w:p>
        </w:tc>
      </w:tr>
      <w:tr w:rsidR="002F5FD4" w:rsidRPr="000822DA" w:rsidTr="00447127">
        <w:trPr>
          <w:trHeight w:val="520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10:00-10:45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主题演讲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3: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开放的中国衍生品市场与金融机构新机遇</w:t>
            </w:r>
          </w:p>
          <w:p w:rsidR="002F5FD4" w:rsidRPr="000822DA" w:rsidRDefault="002F5FD4" w:rsidP="00447127">
            <w:pPr>
              <w:widowControl/>
              <w:rPr>
                <w:rFonts w:ascii="Times New Roman" w:hAnsi="Times New Roman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演讲嘉宾：工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银标准</w:t>
            </w:r>
            <w:proofErr w:type="gramEnd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银行全球基本金属和铁矿石业务主管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Tim Wilson</w:t>
            </w:r>
          </w:p>
        </w:tc>
      </w:tr>
      <w:tr w:rsidR="002F5FD4" w:rsidRPr="000822DA" w:rsidTr="00447127">
        <w:trPr>
          <w:trHeight w:val="264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10:45-11:15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主题演讲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4: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新形势下的资产管理行业发展</w:t>
            </w:r>
          </w:p>
          <w:p w:rsidR="002F5FD4" w:rsidRPr="000822DA" w:rsidRDefault="002F5FD4" w:rsidP="00447127">
            <w:pPr>
              <w:pStyle w:val="Default"/>
              <w:rPr>
                <w:rFonts w:ascii="Times New Roman" w:eastAsia="楷体_GB2312" w:hAnsi="Times New Roman" w:cs="Times New Roman"/>
                <w:color w:val="auto"/>
              </w:rPr>
            </w:pPr>
            <w:r w:rsidRPr="000822DA">
              <w:rPr>
                <w:rFonts w:ascii="Times New Roman" w:eastAsia="楷体_GB2312" w:hAnsi="Times New Roman" w:cs="Times New Roman"/>
              </w:rPr>
              <w:t>演讲嘉宾：永安国富资产管理有限公司董事长</w:t>
            </w:r>
            <w:r w:rsidRPr="000822DA">
              <w:rPr>
                <w:rFonts w:ascii="Times New Roman" w:eastAsia="楷体_GB2312" w:hAnsi="Times New Roman" w:cs="Times New Roman"/>
              </w:rPr>
              <w:t xml:space="preserve"> </w:t>
            </w:r>
            <w:r w:rsidRPr="000822DA">
              <w:rPr>
                <w:rFonts w:ascii="Times New Roman" w:eastAsia="楷体_GB2312" w:hAnsi="Times New Roman" w:cs="Times New Roman"/>
              </w:rPr>
              <w:t>肖国平</w:t>
            </w:r>
          </w:p>
        </w:tc>
      </w:tr>
      <w:tr w:rsidR="002F5FD4" w:rsidRPr="000822DA" w:rsidTr="00447127">
        <w:trPr>
          <w:trHeight w:val="302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11:15-11:45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pStyle w:val="Default"/>
              <w:rPr>
                <w:rFonts w:ascii="Times New Roman" w:eastAsia="楷体_GB2312" w:hAnsi="Times New Roman" w:cs="Times New Roman"/>
                <w:color w:val="auto"/>
                <w:szCs w:val="22"/>
              </w:rPr>
            </w:pPr>
            <w:r w:rsidRPr="000822DA">
              <w:rPr>
                <w:rFonts w:ascii="Times New Roman" w:eastAsia="楷体_GB2312" w:hAnsi="Times New Roman" w:cs="Times New Roman"/>
                <w:color w:val="auto"/>
              </w:rPr>
              <w:t>主</w:t>
            </w: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>题演讲</w:t>
            </w: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 xml:space="preserve">5: </w:t>
            </w: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>铁矿石期货的国际化与发展</w:t>
            </w:r>
          </w:p>
          <w:p w:rsidR="002F5FD4" w:rsidRPr="000822DA" w:rsidRDefault="002F5FD4" w:rsidP="00447127">
            <w:pPr>
              <w:pStyle w:val="Default"/>
              <w:rPr>
                <w:rFonts w:ascii="Times New Roman" w:eastAsia="楷体_GB2312" w:hAnsi="Times New Roman" w:cs="Times New Roman"/>
                <w:color w:val="auto"/>
              </w:rPr>
            </w:pP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>演讲嘉宾：大连商品交易所工业品事业部总监</w:t>
            </w: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 xml:space="preserve"> </w:t>
            </w: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>陈伟</w:t>
            </w:r>
          </w:p>
        </w:tc>
      </w:tr>
      <w:tr w:rsidR="002F5FD4" w:rsidRPr="000822DA" w:rsidTr="00447127">
        <w:trPr>
          <w:trHeight w:val="70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11:45-13:30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自助午餐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           </w:t>
            </w:r>
          </w:p>
        </w:tc>
      </w:tr>
      <w:tr w:rsidR="002F5FD4" w:rsidRPr="000822DA" w:rsidTr="00447127">
        <w:trPr>
          <w:trHeight w:val="70"/>
        </w:trPr>
        <w:tc>
          <w:tcPr>
            <w:tcW w:w="10456" w:type="dxa"/>
            <w:gridSpan w:val="2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b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2018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年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8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月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30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日（星期四）下午</w:t>
            </w: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 xml:space="preserve"> </w:t>
            </w:r>
          </w:p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/>
                <w:kern w:val="0"/>
                <w:sz w:val="24"/>
              </w:rPr>
              <w:t>第三节</w:t>
            </w:r>
          </w:p>
        </w:tc>
      </w:tr>
      <w:tr w:rsidR="002F5FD4" w:rsidRPr="000822DA" w:rsidTr="00447127">
        <w:trPr>
          <w:trHeight w:val="691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13:30-14:15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pStyle w:val="Default"/>
              <w:rPr>
                <w:rFonts w:ascii="Times New Roman" w:eastAsia="楷体_GB2312" w:hAnsi="Times New Roman" w:cs="Times New Roman"/>
                <w:color w:val="auto"/>
                <w:szCs w:val="22"/>
              </w:rPr>
            </w:pP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>主题演讲</w:t>
            </w: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>6:</w:t>
            </w:r>
            <w:r w:rsidRPr="000822DA">
              <w:rPr>
                <w:rFonts w:ascii="Times New Roman" w:eastAsia="楷体_GB2312" w:hAnsi="Times New Roman" w:cs="Times New Roman"/>
                <w:color w:val="auto"/>
                <w:szCs w:val="22"/>
              </w:rPr>
              <w:t>大宗商品投资与资产组合优化</w:t>
            </w:r>
          </w:p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演讲嘉宾：美国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Efficient capital management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创始人、首席执行官兼首席投资官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lastRenderedPageBreak/>
              <w:t xml:space="preserve">Ernest </w:t>
            </w:r>
            <w:proofErr w:type="spell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Jaffarian</w:t>
            </w:r>
            <w:proofErr w:type="spellEnd"/>
          </w:p>
        </w:tc>
      </w:tr>
      <w:tr w:rsidR="002F5FD4" w:rsidRPr="000822DA" w:rsidTr="00447127">
        <w:trPr>
          <w:trHeight w:val="406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lastRenderedPageBreak/>
              <w:t>14:15-14:45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主题演讲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7: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资产配置与海外商品基金的发展</w:t>
            </w:r>
          </w:p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演讲嘉宾：景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顺投资</w:t>
            </w:r>
            <w:proofErr w:type="gramEnd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管理有限公司大中华区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ETF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总监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黄婉君</w:t>
            </w:r>
          </w:p>
        </w:tc>
      </w:tr>
      <w:tr w:rsidR="002F5FD4" w:rsidRPr="000822DA" w:rsidTr="00447127">
        <w:trPr>
          <w:trHeight w:val="613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14:45-15:15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主题演讲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8: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国际投行大宗商品业务模式与实践</w:t>
            </w:r>
          </w:p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演讲嘉宾：瑞士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PWA AG Private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公司创始人兼首席投资官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窦昌柱</w:t>
            </w:r>
            <w:proofErr w:type="gramEnd"/>
          </w:p>
        </w:tc>
      </w:tr>
      <w:tr w:rsidR="002F5FD4" w:rsidRPr="000822DA" w:rsidTr="00447127">
        <w:trPr>
          <w:trHeight w:val="613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15:15-15:45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主题演讲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9: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我国证券公司参与大宗商品业务实践与探索</w:t>
            </w:r>
          </w:p>
          <w:p w:rsidR="002F5FD4" w:rsidRPr="000822DA" w:rsidRDefault="002F5FD4" w:rsidP="00447127">
            <w:pPr>
              <w:widowControl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演讲嘉宾：中信证券有限公司执行委员会委员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薛继锐</w:t>
            </w:r>
          </w:p>
        </w:tc>
      </w:tr>
      <w:tr w:rsidR="002F5FD4" w:rsidRPr="000822DA" w:rsidTr="00447127">
        <w:trPr>
          <w:trHeight w:val="103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15:45-16:45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Cs/>
                <w:kern w:val="0"/>
                <w:sz w:val="24"/>
              </w:rPr>
              <w:t>专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题论坛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：产融结合与企业风险管理</w:t>
            </w:r>
          </w:p>
          <w:p w:rsidR="002F5FD4" w:rsidRPr="000822DA" w:rsidRDefault="002F5FD4" w:rsidP="00447127">
            <w:pPr>
              <w:widowControl/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交流嘉宾：</w:t>
            </w:r>
          </w:p>
          <w:p w:rsidR="002F5FD4" w:rsidRPr="000822DA" w:rsidRDefault="002F5FD4" w:rsidP="002F5FD4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浦发银行金融机构部总经理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刘长江</w:t>
            </w:r>
          </w:p>
          <w:p w:rsidR="002F5FD4" w:rsidRPr="000822DA" w:rsidRDefault="002F5FD4" w:rsidP="002F5FD4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中国国际金融香港证券有限公司执行总经理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陆文奇</w:t>
            </w:r>
          </w:p>
          <w:p w:rsidR="002F5FD4" w:rsidRPr="000822DA" w:rsidRDefault="002F5FD4" w:rsidP="002F5FD4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工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银标准</w:t>
            </w:r>
            <w:proofErr w:type="gramEnd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银行香港分行工银标准管理委员会委员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罗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浩</w:t>
            </w:r>
            <w:bookmarkStart w:id="0" w:name="_GoBack"/>
            <w:bookmarkEnd w:id="0"/>
            <w:proofErr w:type="gramEnd"/>
          </w:p>
          <w:p w:rsidR="002F5FD4" w:rsidRPr="000822DA" w:rsidRDefault="002F5FD4" w:rsidP="002F5FD4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北京合益荣投资集团董事长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魏永科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</w:p>
          <w:p w:rsidR="002F5FD4" w:rsidRPr="000822DA" w:rsidRDefault="002F5FD4" w:rsidP="002F5FD4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大连商品交易所产业拓展部总监助理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李华</w:t>
            </w:r>
          </w:p>
        </w:tc>
      </w:tr>
      <w:tr w:rsidR="002F5FD4" w:rsidRPr="000822DA" w:rsidTr="00447127">
        <w:trPr>
          <w:trHeight w:val="103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16:45-17:45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Cs/>
                <w:kern w:val="0"/>
                <w:sz w:val="24"/>
              </w:rPr>
              <w:t>专题论坛</w:t>
            </w:r>
            <w:r w:rsidRPr="000822DA">
              <w:rPr>
                <w:rFonts w:ascii="Times New Roman" w:eastAsia="楷体_GB2312" w:hAnsi="Times New Roman"/>
                <w:bCs/>
                <w:kern w:val="0"/>
                <w:sz w:val="24"/>
              </w:rPr>
              <w:t>2</w:t>
            </w:r>
            <w:r w:rsidRPr="000822DA">
              <w:rPr>
                <w:rFonts w:ascii="Times New Roman" w:eastAsia="楷体_GB2312" w:hAnsi="Times New Roman"/>
                <w:bCs/>
                <w:kern w:val="0"/>
                <w:sz w:val="24"/>
              </w:rPr>
              <w:t>：资产管理与大宗商品交易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策略</w:t>
            </w:r>
          </w:p>
          <w:p w:rsidR="002F5FD4" w:rsidRPr="000822DA" w:rsidRDefault="002F5FD4" w:rsidP="00447127">
            <w:pPr>
              <w:widowControl/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交流嘉宾：</w:t>
            </w:r>
          </w:p>
          <w:p w:rsidR="002F5FD4" w:rsidRPr="000822DA" w:rsidRDefault="002F5FD4" w:rsidP="002F5FD4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深圳市凯丰投资管理有限公司董事长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吴星</w:t>
            </w:r>
          </w:p>
          <w:p w:rsidR="002F5FD4" w:rsidRPr="000822DA" w:rsidRDefault="002F5FD4" w:rsidP="002F5FD4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元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盛资产</w:t>
            </w:r>
            <w:proofErr w:type="gramEnd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管理有限公司大中华区首席执行官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杨敏</w:t>
            </w:r>
          </w:p>
          <w:p w:rsidR="002F5FD4" w:rsidRPr="000822DA" w:rsidRDefault="002F5FD4" w:rsidP="002F5FD4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美国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solutions funds group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首席投资官兼投资组合管理经理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proofErr w:type="spell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larry</w:t>
            </w:r>
            <w:proofErr w:type="spellEnd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proofErr w:type="spell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shover</w:t>
            </w:r>
            <w:proofErr w:type="spellEnd"/>
          </w:p>
          <w:p w:rsidR="002F5FD4" w:rsidRPr="000822DA" w:rsidRDefault="002F5FD4" w:rsidP="002F5FD4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国泰君安证券股份有限公司固定收益证券部董事总经理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张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一</w:t>
            </w:r>
            <w:proofErr w:type="gramEnd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凡</w:t>
            </w:r>
          </w:p>
          <w:p w:rsidR="002F5FD4" w:rsidRPr="000822DA" w:rsidRDefault="002F5FD4" w:rsidP="002F5FD4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时瑞金</w:t>
            </w:r>
            <w:proofErr w:type="gramStart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融集团</w:t>
            </w:r>
            <w:proofErr w:type="gramEnd"/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中国区主管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 xml:space="preserve"> </w:t>
            </w: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王成</w:t>
            </w:r>
          </w:p>
        </w:tc>
      </w:tr>
      <w:tr w:rsidR="002F5FD4" w:rsidRPr="000822DA" w:rsidTr="002F5FD4">
        <w:trPr>
          <w:trHeight w:val="552"/>
        </w:trPr>
        <w:tc>
          <w:tcPr>
            <w:tcW w:w="1984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kern w:val="0"/>
                <w:sz w:val="24"/>
              </w:rPr>
              <w:t>17:45-19:15</w:t>
            </w:r>
          </w:p>
        </w:tc>
        <w:tc>
          <w:tcPr>
            <w:tcW w:w="8472" w:type="dxa"/>
            <w:shd w:val="clear" w:color="auto" w:fill="FFFFFF"/>
            <w:vAlign w:val="center"/>
            <w:hideMark/>
          </w:tcPr>
          <w:p w:rsidR="002F5FD4" w:rsidRPr="000822DA" w:rsidRDefault="002F5FD4" w:rsidP="00447127">
            <w:pPr>
              <w:widowControl/>
              <w:spacing w:line="360" w:lineRule="atLeast"/>
              <w:rPr>
                <w:rFonts w:ascii="Times New Roman" w:eastAsia="楷体_GB2312" w:hAnsi="Times New Roman"/>
                <w:bCs/>
                <w:kern w:val="0"/>
                <w:sz w:val="24"/>
              </w:rPr>
            </w:pPr>
            <w:r w:rsidRPr="000822DA">
              <w:rPr>
                <w:rFonts w:ascii="Times New Roman" w:eastAsia="楷体_GB2312" w:hAnsi="Times New Roman"/>
                <w:bCs/>
                <w:kern w:val="0"/>
                <w:sz w:val="24"/>
              </w:rPr>
              <w:t>自助晚餐</w:t>
            </w:r>
          </w:p>
        </w:tc>
      </w:tr>
    </w:tbl>
    <w:p w:rsidR="002E3B9E" w:rsidRDefault="002E3B9E" w:rsidP="002F5FD4">
      <w:pPr>
        <w:jc w:val="left"/>
      </w:pPr>
    </w:p>
    <w:sectPr w:rsidR="002E3B9E" w:rsidSect="002F5FD4">
      <w:headerReference w:type="default" r:id="rId5"/>
      <w:footerReference w:type="default" r:id="rId6"/>
      <w:pgSz w:w="11906" w:h="16838"/>
      <w:pgMar w:top="2325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B1" w:rsidRPr="00FC30C1" w:rsidRDefault="002F5FD4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FC30C1">
      <w:rPr>
        <w:rFonts w:ascii="华文仿宋" w:eastAsia="华文仿宋" w:hAnsi="华文仿宋"/>
        <w:sz w:val="32"/>
        <w:szCs w:val="32"/>
      </w:rPr>
      <w:fldChar w:fldCharType="begin"/>
    </w:r>
    <w:r w:rsidRPr="00FC30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FC30C1">
      <w:rPr>
        <w:rFonts w:ascii="华文仿宋" w:eastAsia="华文仿宋" w:hAnsi="华文仿宋"/>
        <w:sz w:val="32"/>
        <w:szCs w:val="32"/>
      </w:rPr>
      <w:fldChar w:fldCharType="separate"/>
    </w:r>
    <w:r w:rsidRPr="002F5FD4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FC30C1">
      <w:rPr>
        <w:rFonts w:ascii="华文仿宋" w:eastAsia="华文仿宋" w:hAnsi="华文仿宋"/>
        <w:sz w:val="32"/>
        <w:szCs w:val="32"/>
      </w:rPr>
      <w:fldChar w:fldCharType="end"/>
    </w:r>
  </w:p>
  <w:p w:rsidR="004E3CB1" w:rsidRDefault="002F5FD4" w:rsidP="00FC30C1">
    <w:pPr>
      <w:pStyle w:val="a4"/>
      <w:spacing w:line="20" w:lineRule="exac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B1" w:rsidRPr="00980B0F" w:rsidRDefault="002F5FD4" w:rsidP="00FC30C1">
    <w:pPr>
      <w:pStyle w:val="a3"/>
      <w:pBdr>
        <w:bottom w:val="none" w:sz="0" w:space="0" w:color="auto"/>
      </w:pBdr>
      <w:spacing w:line="20" w:lineRule="exact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11306"/>
    <w:multiLevelType w:val="hybridMultilevel"/>
    <w:tmpl w:val="FF4E1D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B0459B"/>
    <w:multiLevelType w:val="hybridMultilevel"/>
    <w:tmpl w:val="218E9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FD4"/>
    <w:rsid w:val="00242961"/>
    <w:rsid w:val="002578EA"/>
    <w:rsid w:val="002E3B9E"/>
    <w:rsid w:val="002F5FD4"/>
    <w:rsid w:val="00640EA5"/>
    <w:rsid w:val="0064570A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4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FD4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FD4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customStyle="1" w:styleId="Default">
    <w:name w:val="Default"/>
    <w:qFormat/>
    <w:rsid w:val="002F5FD4"/>
    <w:pPr>
      <w:widowControl w:val="0"/>
      <w:autoSpaceDE w:val="0"/>
      <w:autoSpaceDN w:val="0"/>
      <w:adjustRightInd w:val="0"/>
    </w:pPr>
    <w:rPr>
      <w:rFonts w:ascii="宋体" w:eastAsia="宋体" w:hAnsi="Calibri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735</Characters>
  <Application>Microsoft Office Word</Application>
  <DocSecurity>0</DocSecurity>
  <Lines>49</Lines>
  <Paragraphs>80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2018-08-21T02:57:00Z</dcterms:created>
  <dcterms:modified xsi:type="dcterms:W3CDTF">2018-08-21T03:01:00Z</dcterms:modified>
</cp:coreProperties>
</file>