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23" w:rsidRDefault="00231193" w:rsidP="00385A23">
      <w:pPr>
        <w:tabs>
          <w:tab w:val="left" w:pos="6600"/>
        </w:tabs>
        <w:spacing w:after="0" w:line="560" w:lineRule="exact"/>
        <w:rPr>
          <w:rFonts w:ascii="华文仿宋" w:eastAsia="华文仿宋" w:hAnsi="华文仿宋" w:cs="微软雅黑" w:hint="eastAsia"/>
          <w:bCs/>
          <w:sz w:val="32"/>
          <w:szCs w:val="32"/>
        </w:rPr>
      </w:pPr>
      <w:bookmarkStart w:id="0" w:name="_GoBack"/>
      <w:r w:rsidRPr="00231193">
        <w:rPr>
          <w:rFonts w:ascii="华文仿宋" w:eastAsia="华文仿宋" w:hAnsi="华文仿宋" w:cs="微软雅黑" w:hint="eastAsia"/>
          <w:bCs/>
          <w:sz w:val="32"/>
          <w:szCs w:val="32"/>
        </w:rPr>
        <w:t>附件一：</w:t>
      </w:r>
    </w:p>
    <w:p w:rsidR="00231193" w:rsidRPr="00231193" w:rsidRDefault="00231193" w:rsidP="00385A23">
      <w:pPr>
        <w:tabs>
          <w:tab w:val="left" w:pos="6600"/>
        </w:tabs>
        <w:spacing w:after="0" w:line="560" w:lineRule="exact"/>
        <w:rPr>
          <w:rFonts w:ascii="华文仿宋" w:eastAsia="华文仿宋" w:hAnsi="华文仿宋" w:cs="微软雅黑"/>
          <w:bCs/>
          <w:sz w:val="32"/>
          <w:szCs w:val="32"/>
        </w:rPr>
      </w:pPr>
    </w:p>
    <w:p w:rsidR="005904D5" w:rsidRPr="00385A23" w:rsidRDefault="000E1243" w:rsidP="00385A23">
      <w:pPr>
        <w:tabs>
          <w:tab w:val="left" w:pos="6600"/>
        </w:tabs>
        <w:spacing w:after="0" w:line="560" w:lineRule="exact"/>
        <w:jc w:val="center"/>
        <w:rPr>
          <w:rFonts w:ascii="方正小标宋简体" w:eastAsia="方正小标宋简体" w:hAnsi="微软雅黑" w:cs="微软雅黑"/>
          <w:b/>
          <w:bCs/>
          <w:sz w:val="44"/>
          <w:szCs w:val="44"/>
        </w:rPr>
      </w:pPr>
      <w:r w:rsidRPr="00385A23">
        <w:rPr>
          <w:rFonts w:ascii="方正小标宋简体" w:eastAsia="方正小标宋简体" w:hAnsi="微软雅黑" w:cs="微软雅黑" w:hint="eastAsia"/>
          <w:b/>
          <w:bCs/>
          <w:sz w:val="44"/>
          <w:szCs w:val="44"/>
        </w:rPr>
        <w:t>2018“兴全基金杯”</w:t>
      </w:r>
    </w:p>
    <w:p w:rsidR="005904D5" w:rsidRPr="00385A23" w:rsidRDefault="000E1243" w:rsidP="00385A23">
      <w:pPr>
        <w:tabs>
          <w:tab w:val="left" w:pos="6600"/>
        </w:tabs>
        <w:spacing w:after="0" w:line="560" w:lineRule="exact"/>
        <w:jc w:val="center"/>
        <w:rPr>
          <w:rFonts w:ascii="方正小标宋简体" w:eastAsia="方正小标宋简体" w:hAnsi="微软雅黑" w:cs="微软雅黑"/>
          <w:b/>
          <w:bCs/>
          <w:sz w:val="44"/>
          <w:szCs w:val="44"/>
        </w:rPr>
      </w:pPr>
      <w:r w:rsidRPr="00385A23">
        <w:rPr>
          <w:rFonts w:ascii="方正小标宋简体" w:eastAsia="方正小标宋简体" w:hAnsi="微软雅黑" w:cs="微软雅黑" w:hint="eastAsia"/>
          <w:b/>
          <w:bCs/>
          <w:sz w:val="44"/>
          <w:szCs w:val="44"/>
        </w:rPr>
        <w:t>上海市基金同业公会足球比赛章程</w:t>
      </w:r>
    </w:p>
    <w:bookmarkEnd w:id="0"/>
    <w:p w:rsidR="005904D5" w:rsidRDefault="005904D5">
      <w:pPr>
        <w:jc w:val="center"/>
        <w:rPr>
          <w:rFonts w:ascii="微软雅黑" w:hAnsi="微软雅黑" w:cs="微软雅黑"/>
          <w:b/>
          <w:bCs/>
          <w:sz w:val="10"/>
          <w:szCs w:val="10"/>
        </w:rPr>
      </w:pPr>
    </w:p>
    <w:p w:rsidR="005904D5" w:rsidRPr="00385A23" w:rsidRDefault="0009515C" w:rsidP="0009515C">
      <w:pPr>
        <w:spacing w:after="0" w:line="560" w:lineRule="exact"/>
        <w:rPr>
          <w:rFonts w:ascii="华文仿宋" w:eastAsia="华文仿宋" w:hAnsi="华文仿宋" w:cs="仿宋"/>
          <w:sz w:val="32"/>
          <w:szCs w:val="32"/>
        </w:rPr>
      </w:pPr>
      <w:r>
        <w:rPr>
          <w:rFonts w:ascii="华文仿宋" w:eastAsia="华文仿宋" w:hAnsi="华文仿宋" w:cs="仿宋" w:hint="eastAsia"/>
          <w:b/>
          <w:bCs/>
          <w:sz w:val="32"/>
          <w:szCs w:val="32"/>
        </w:rPr>
        <w:t>一、</w:t>
      </w:r>
      <w:r w:rsidR="000E1243" w:rsidRPr="00385A23">
        <w:rPr>
          <w:rFonts w:ascii="华文仿宋" w:eastAsia="华文仿宋" w:hAnsi="华文仿宋" w:cs="仿宋" w:hint="eastAsia"/>
          <w:b/>
          <w:bCs/>
          <w:sz w:val="32"/>
          <w:szCs w:val="32"/>
        </w:rPr>
        <w:t>主办单位：</w:t>
      </w:r>
      <w:r w:rsidR="000E1243" w:rsidRPr="00385A23">
        <w:rPr>
          <w:rFonts w:ascii="华文仿宋" w:eastAsia="华文仿宋" w:hAnsi="华文仿宋" w:cs="仿宋" w:hint="eastAsia"/>
          <w:sz w:val="32"/>
          <w:szCs w:val="32"/>
        </w:rPr>
        <w:t>上海市基金同业公会</w:t>
      </w:r>
    </w:p>
    <w:p w:rsidR="005904D5" w:rsidRPr="00385A23" w:rsidRDefault="000E1243" w:rsidP="00385A23">
      <w:pPr>
        <w:spacing w:after="0" w:line="560" w:lineRule="exact"/>
        <w:ind w:firstLineChars="200" w:firstLine="641"/>
        <w:rPr>
          <w:rFonts w:ascii="华文仿宋" w:eastAsia="华文仿宋" w:hAnsi="华文仿宋" w:cs="仿宋"/>
          <w:sz w:val="32"/>
          <w:szCs w:val="32"/>
        </w:rPr>
      </w:pPr>
      <w:r w:rsidRPr="00385A23">
        <w:rPr>
          <w:rFonts w:ascii="华文仿宋" w:eastAsia="华文仿宋" w:hAnsi="华文仿宋" w:cs="仿宋" w:hint="eastAsia"/>
          <w:b/>
          <w:bCs/>
          <w:sz w:val="32"/>
          <w:szCs w:val="32"/>
        </w:rPr>
        <w:t>承办单位：</w:t>
      </w:r>
      <w:r w:rsidRPr="00385A23">
        <w:rPr>
          <w:rFonts w:ascii="华文仿宋" w:eastAsia="华文仿宋" w:hAnsi="华文仿宋" w:cs="仿宋" w:hint="eastAsia"/>
          <w:sz w:val="32"/>
          <w:szCs w:val="32"/>
        </w:rPr>
        <w:t>兴</w:t>
      </w:r>
      <w:proofErr w:type="gramStart"/>
      <w:r w:rsidRPr="00385A23">
        <w:rPr>
          <w:rFonts w:ascii="华文仿宋" w:eastAsia="华文仿宋" w:hAnsi="华文仿宋" w:cs="仿宋" w:hint="eastAsia"/>
          <w:sz w:val="32"/>
          <w:szCs w:val="32"/>
        </w:rPr>
        <w:t>全基金</w:t>
      </w:r>
      <w:proofErr w:type="gramEnd"/>
      <w:r w:rsidRPr="00385A23">
        <w:rPr>
          <w:rFonts w:ascii="华文仿宋" w:eastAsia="华文仿宋" w:hAnsi="华文仿宋" w:cs="仿宋" w:hint="eastAsia"/>
          <w:sz w:val="32"/>
          <w:szCs w:val="32"/>
        </w:rPr>
        <w:t>管理有限公司</w:t>
      </w:r>
    </w:p>
    <w:p w:rsidR="005904D5" w:rsidRPr="00385A23" w:rsidRDefault="0009515C" w:rsidP="0009515C">
      <w:pPr>
        <w:spacing w:after="0" w:line="560" w:lineRule="exact"/>
        <w:rPr>
          <w:rFonts w:ascii="华文仿宋" w:eastAsia="华文仿宋" w:hAnsi="华文仿宋" w:cs="仿宋"/>
          <w:sz w:val="32"/>
          <w:szCs w:val="32"/>
        </w:rPr>
      </w:pPr>
      <w:r>
        <w:rPr>
          <w:rFonts w:ascii="华文仿宋" w:eastAsia="华文仿宋" w:hAnsi="华文仿宋" w:cs="仿宋" w:hint="eastAsia"/>
          <w:b/>
          <w:bCs/>
          <w:sz w:val="32"/>
          <w:szCs w:val="32"/>
        </w:rPr>
        <w:t>二、</w:t>
      </w:r>
      <w:r w:rsidR="000E1243" w:rsidRPr="00385A23">
        <w:rPr>
          <w:rFonts w:ascii="华文仿宋" w:eastAsia="华文仿宋" w:hAnsi="华文仿宋" w:cs="仿宋" w:hint="eastAsia"/>
          <w:b/>
          <w:bCs/>
          <w:sz w:val="32"/>
          <w:szCs w:val="32"/>
        </w:rPr>
        <w:t>比赛形式：</w:t>
      </w:r>
      <w:r w:rsidR="000E1243" w:rsidRPr="00385A23">
        <w:rPr>
          <w:rFonts w:ascii="华文仿宋" w:eastAsia="华文仿宋" w:hAnsi="华文仿宋" w:cs="仿宋" w:hint="eastAsia"/>
          <w:sz w:val="32"/>
          <w:szCs w:val="32"/>
        </w:rPr>
        <w:t>八</w:t>
      </w:r>
      <w:proofErr w:type="gramStart"/>
      <w:r w:rsidR="000E1243" w:rsidRPr="00385A23">
        <w:rPr>
          <w:rFonts w:ascii="华文仿宋" w:eastAsia="华文仿宋" w:hAnsi="华文仿宋" w:cs="仿宋" w:hint="eastAsia"/>
          <w:sz w:val="32"/>
          <w:szCs w:val="32"/>
        </w:rPr>
        <w:t>人制</w:t>
      </w:r>
      <w:proofErr w:type="gramEnd"/>
      <w:r w:rsidR="000E1243" w:rsidRPr="00385A23">
        <w:rPr>
          <w:rFonts w:ascii="华文仿宋" w:eastAsia="华文仿宋" w:hAnsi="华文仿宋" w:cs="仿宋" w:hint="eastAsia"/>
          <w:sz w:val="32"/>
          <w:szCs w:val="32"/>
        </w:rPr>
        <w:t>足球比赛</w:t>
      </w:r>
    </w:p>
    <w:p w:rsidR="005904D5" w:rsidRPr="00385A23" w:rsidRDefault="0009515C" w:rsidP="0009515C">
      <w:pPr>
        <w:spacing w:after="0" w:line="560" w:lineRule="exact"/>
        <w:rPr>
          <w:rFonts w:ascii="华文仿宋" w:eastAsia="华文仿宋" w:hAnsi="华文仿宋" w:cs="仿宋"/>
          <w:sz w:val="32"/>
          <w:szCs w:val="32"/>
        </w:rPr>
      </w:pPr>
      <w:r>
        <w:rPr>
          <w:rFonts w:ascii="华文仿宋" w:eastAsia="华文仿宋" w:hAnsi="华文仿宋" w:cs="仿宋" w:hint="eastAsia"/>
          <w:b/>
          <w:bCs/>
          <w:sz w:val="32"/>
          <w:szCs w:val="32"/>
        </w:rPr>
        <w:t>三、</w:t>
      </w:r>
      <w:r w:rsidR="000E1243" w:rsidRPr="00385A23">
        <w:rPr>
          <w:rFonts w:ascii="华文仿宋" w:eastAsia="华文仿宋" w:hAnsi="华文仿宋" w:cs="仿宋" w:hint="eastAsia"/>
          <w:b/>
          <w:bCs/>
          <w:sz w:val="32"/>
          <w:szCs w:val="32"/>
        </w:rPr>
        <w:t>比赛时间：</w:t>
      </w:r>
      <w:r w:rsidR="000E1243" w:rsidRPr="00385A23">
        <w:rPr>
          <w:rFonts w:ascii="华文仿宋" w:eastAsia="华文仿宋" w:hAnsi="华文仿宋" w:cs="仿宋" w:hint="eastAsia"/>
          <w:sz w:val="32"/>
          <w:szCs w:val="32"/>
        </w:rPr>
        <w:t>2018年4月14日</w:t>
      </w:r>
      <w:r w:rsidR="00385A23">
        <w:rPr>
          <w:rFonts w:ascii="华文仿宋" w:eastAsia="华文仿宋" w:hAnsi="华文仿宋" w:cs="仿宋" w:hint="eastAsia"/>
          <w:sz w:val="32"/>
          <w:szCs w:val="32"/>
        </w:rPr>
        <w:t>—</w:t>
      </w:r>
      <w:r w:rsidR="000E1243" w:rsidRPr="00385A23">
        <w:rPr>
          <w:rFonts w:ascii="华文仿宋" w:eastAsia="华文仿宋" w:hAnsi="华文仿宋" w:cs="仿宋" w:hint="eastAsia"/>
          <w:sz w:val="32"/>
          <w:szCs w:val="32"/>
        </w:rPr>
        <w:t>5月26日</w:t>
      </w:r>
    </w:p>
    <w:p w:rsidR="005904D5" w:rsidRPr="00385A23" w:rsidRDefault="0009515C" w:rsidP="0009515C">
      <w:pPr>
        <w:spacing w:after="0" w:line="560" w:lineRule="exact"/>
        <w:rPr>
          <w:rFonts w:ascii="华文仿宋" w:eastAsia="华文仿宋" w:hAnsi="华文仿宋" w:cs="仿宋"/>
          <w:sz w:val="32"/>
          <w:szCs w:val="32"/>
        </w:rPr>
      </w:pPr>
      <w:r>
        <w:rPr>
          <w:rFonts w:ascii="华文仿宋" w:eastAsia="华文仿宋" w:hAnsi="华文仿宋" w:cs="仿宋" w:hint="eastAsia"/>
          <w:b/>
          <w:bCs/>
          <w:sz w:val="32"/>
          <w:szCs w:val="32"/>
        </w:rPr>
        <w:t>四、</w:t>
      </w:r>
      <w:r w:rsidR="000E1243" w:rsidRPr="00385A23">
        <w:rPr>
          <w:rFonts w:ascii="华文仿宋" w:eastAsia="华文仿宋" w:hAnsi="华文仿宋" w:cs="仿宋" w:hint="eastAsia"/>
          <w:b/>
          <w:bCs/>
          <w:sz w:val="32"/>
          <w:szCs w:val="32"/>
        </w:rPr>
        <w:t>参赛单位：</w:t>
      </w:r>
      <w:r w:rsidR="000E1243" w:rsidRPr="00385A23">
        <w:rPr>
          <w:rFonts w:ascii="华文仿宋" w:eastAsia="华文仿宋" w:hAnsi="华文仿宋" w:cs="仿宋" w:hint="eastAsia"/>
          <w:sz w:val="32"/>
          <w:szCs w:val="32"/>
        </w:rPr>
        <w:t>上海市基金同业公会全体会员单位</w:t>
      </w:r>
    </w:p>
    <w:p w:rsidR="005904D5" w:rsidRPr="00385A23" w:rsidRDefault="0009515C" w:rsidP="0009515C">
      <w:pPr>
        <w:spacing w:after="0" w:line="560" w:lineRule="exact"/>
        <w:rPr>
          <w:rFonts w:ascii="华文仿宋" w:eastAsia="华文仿宋" w:hAnsi="华文仿宋" w:cs="仿宋"/>
          <w:sz w:val="32"/>
          <w:szCs w:val="32"/>
        </w:rPr>
      </w:pPr>
      <w:r>
        <w:rPr>
          <w:rFonts w:ascii="华文仿宋" w:eastAsia="华文仿宋" w:hAnsi="华文仿宋" w:cs="仿宋" w:hint="eastAsia"/>
          <w:b/>
          <w:bCs/>
          <w:sz w:val="32"/>
          <w:szCs w:val="32"/>
        </w:rPr>
        <w:t>五、</w:t>
      </w:r>
      <w:r w:rsidR="000E1243" w:rsidRPr="00385A23">
        <w:rPr>
          <w:rFonts w:ascii="华文仿宋" w:eastAsia="华文仿宋" w:hAnsi="华文仿宋" w:cs="仿宋" w:hint="eastAsia"/>
          <w:b/>
          <w:bCs/>
          <w:sz w:val="32"/>
          <w:szCs w:val="32"/>
        </w:rPr>
        <w:t>报名条件：</w:t>
      </w:r>
    </w:p>
    <w:p w:rsidR="005904D5" w:rsidRPr="00385A23" w:rsidRDefault="0009515C" w:rsidP="0009515C">
      <w:pPr>
        <w:spacing w:after="0" w:line="560" w:lineRule="exact"/>
        <w:ind w:firstLineChars="200" w:firstLine="640"/>
        <w:jc w:val="both"/>
        <w:rPr>
          <w:rFonts w:ascii="华文仿宋" w:eastAsia="华文仿宋" w:hAnsi="华文仿宋" w:cs="仿宋"/>
          <w:color w:val="000000"/>
          <w:sz w:val="32"/>
          <w:szCs w:val="32"/>
        </w:rPr>
      </w:pPr>
      <w:r>
        <w:rPr>
          <w:rFonts w:ascii="华文仿宋" w:eastAsia="华文仿宋" w:hAnsi="华文仿宋" w:cs="仿宋" w:hint="eastAsia"/>
          <w:color w:val="000000"/>
          <w:sz w:val="32"/>
          <w:szCs w:val="32"/>
        </w:rPr>
        <w:t>（一）</w:t>
      </w:r>
      <w:r w:rsidR="000E1243" w:rsidRPr="00385A23">
        <w:rPr>
          <w:rFonts w:ascii="华文仿宋" w:eastAsia="华文仿宋" w:hAnsi="华文仿宋" w:cs="仿宋" w:hint="eastAsia"/>
          <w:color w:val="000000"/>
          <w:sz w:val="32"/>
          <w:szCs w:val="32"/>
        </w:rPr>
        <w:t>每支球队可</w:t>
      </w:r>
      <w:proofErr w:type="gramStart"/>
      <w:r w:rsidR="000E1243" w:rsidRPr="00385A23">
        <w:rPr>
          <w:rFonts w:ascii="华文仿宋" w:eastAsia="华文仿宋" w:hAnsi="华文仿宋" w:cs="仿宋" w:hint="eastAsia"/>
          <w:color w:val="000000"/>
          <w:sz w:val="32"/>
          <w:szCs w:val="32"/>
        </w:rPr>
        <w:t>最多报</w:t>
      </w:r>
      <w:proofErr w:type="gramEnd"/>
      <w:r w:rsidR="000E1243" w:rsidRPr="00385A23">
        <w:rPr>
          <w:rFonts w:ascii="华文仿宋" w:eastAsia="华文仿宋" w:hAnsi="华文仿宋" w:cs="仿宋" w:hint="eastAsia"/>
          <w:color w:val="000000"/>
          <w:sz w:val="32"/>
          <w:szCs w:val="32"/>
        </w:rPr>
        <w:t>20名参赛队员(必须现公司就职员工以及三名以内外援)和1名领队（可兼，不包括实习生）。</w:t>
      </w:r>
      <w:r w:rsidR="000E1243" w:rsidRPr="00385A23">
        <w:rPr>
          <w:rFonts w:ascii="华文仿宋" w:eastAsia="华文仿宋" w:hAnsi="华文仿宋" w:cs="仿宋" w:hint="eastAsia"/>
          <w:b/>
          <w:bCs/>
          <w:color w:val="000000"/>
          <w:sz w:val="32"/>
          <w:szCs w:val="32"/>
        </w:rPr>
        <w:t>参赛队员应当由公司出具相关身份证明文件，如发现违反参赛人员规定，组委会有权取消其参赛资格。</w:t>
      </w:r>
    </w:p>
    <w:p w:rsidR="005904D5" w:rsidRPr="00385A23" w:rsidRDefault="0009515C" w:rsidP="0009515C">
      <w:pPr>
        <w:spacing w:after="0" w:line="560" w:lineRule="exact"/>
        <w:ind w:firstLineChars="200" w:firstLine="640"/>
        <w:jc w:val="both"/>
        <w:rPr>
          <w:rFonts w:ascii="华文仿宋" w:eastAsia="华文仿宋" w:hAnsi="华文仿宋" w:cs="仿宋"/>
          <w:color w:val="000000"/>
          <w:sz w:val="32"/>
          <w:szCs w:val="32"/>
        </w:rPr>
      </w:pPr>
      <w:r>
        <w:rPr>
          <w:rFonts w:ascii="华文仿宋" w:eastAsia="华文仿宋" w:hAnsi="华文仿宋" w:cs="仿宋" w:hint="eastAsia"/>
          <w:color w:val="000000"/>
          <w:sz w:val="32"/>
          <w:szCs w:val="32"/>
        </w:rPr>
        <w:t>（二）</w:t>
      </w:r>
      <w:r w:rsidR="000E1243" w:rsidRPr="00385A23">
        <w:rPr>
          <w:rFonts w:ascii="华文仿宋" w:eastAsia="华文仿宋" w:hAnsi="华文仿宋" w:cs="仿宋" w:hint="eastAsia"/>
          <w:color w:val="000000"/>
          <w:sz w:val="32"/>
          <w:szCs w:val="32"/>
        </w:rPr>
        <w:t>单独组队报名的公司可有3名以内外援，其中含1名员工直系亲属（配偶或儿子），2名基金从业人员（不包括实习生）。</w:t>
      </w:r>
    </w:p>
    <w:p w:rsidR="0009515C" w:rsidRDefault="0009515C" w:rsidP="0009515C">
      <w:pPr>
        <w:spacing w:after="0" w:line="560" w:lineRule="exact"/>
        <w:ind w:firstLineChars="200" w:firstLine="640"/>
        <w:jc w:val="both"/>
        <w:rPr>
          <w:rFonts w:ascii="华文仿宋" w:eastAsia="华文仿宋" w:hAnsi="华文仿宋" w:cs="仿宋"/>
          <w:color w:val="000000"/>
          <w:sz w:val="32"/>
          <w:szCs w:val="32"/>
        </w:rPr>
      </w:pPr>
      <w:r>
        <w:rPr>
          <w:rFonts w:ascii="华文仿宋" w:eastAsia="华文仿宋" w:hAnsi="华文仿宋" w:cs="仿宋" w:hint="eastAsia"/>
          <w:color w:val="000000"/>
          <w:sz w:val="32"/>
          <w:szCs w:val="32"/>
        </w:rPr>
        <w:t>（三）</w:t>
      </w:r>
      <w:r w:rsidR="000E1243" w:rsidRPr="00385A23">
        <w:rPr>
          <w:rFonts w:ascii="华文仿宋" w:eastAsia="华文仿宋" w:hAnsi="华文仿宋" w:cs="仿宋" w:hint="eastAsia"/>
          <w:color w:val="000000"/>
          <w:sz w:val="32"/>
          <w:szCs w:val="32"/>
        </w:rPr>
        <w:t>无法单独组队的公司，可以提交拟参赛员工的报名信息，以联队的方式参加比赛，至多不超过两家公司联队。联队报名不可以有外援参加。</w:t>
      </w:r>
    </w:p>
    <w:p w:rsidR="0009515C" w:rsidRDefault="0009515C" w:rsidP="0009515C">
      <w:pPr>
        <w:spacing w:after="0" w:line="560" w:lineRule="exact"/>
        <w:ind w:firstLineChars="200" w:firstLine="640"/>
        <w:jc w:val="both"/>
        <w:rPr>
          <w:rFonts w:ascii="华文仿宋" w:eastAsia="华文仿宋" w:hAnsi="华文仿宋" w:cs="仿宋"/>
          <w:color w:val="000000"/>
          <w:sz w:val="32"/>
          <w:szCs w:val="32"/>
        </w:rPr>
      </w:pPr>
    </w:p>
    <w:p w:rsidR="0009515C" w:rsidRPr="00385A23" w:rsidRDefault="0009515C" w:rsidP="00231193">
      <w:pPr>
        <w:spacing w:after="0" w:line="560" w:lineRule="exact"/>
        <w:jc w:val="both"/>
        <w:rPr>
          <w:rFonts w:ascii="华文仿宋" w:eastAsia="华文仿宋" w:hAnsi="华文仿宋" w:cs="仿宋"/>
          <w:color w:val="000000"/>
          <w:sz w:val="32"/>
          <w:szCs w:val="32"/>
        </w:rPr>
      </w:pPr>
    </w:p>
    <w:p w:rsidR="005904D5" w:rsidRPr="00231193" w:rsidRDefault="00231193" w:rsidP="00231193">
      <w:pPr>
        <w:spacing w:after="0" w:line="560" w:lineRule="exact"/>
        <w:rPr>
          <w:rFonts w:ascii="华文仿宋" w:eastAsia="华文仿宋" w:hAnsi="华文仿宋" w:cs="仿宋"/>
          <w:b/>
          <w:bCs/>
          <w:sz w:val="32"/>
          <w:szCs w:val="32"/>
        </w:rPr>
      </w:pPr>
      <w:r>
        <w:rPr>
          <w:rFonts w:ascii="华文仿宋" w:eastAsia="华文仿宋" w:hAnsi="华文仿宋" w:cs="仿宋" w:hint="eastAsia"/>
          <w:b/>
          <w:bCs/>
          <w:sz w:val="32"/>
          <w:szCs w:val="32"/>
        </w:rPr>
        <w:lastRenderedPageBreak/>
        <w:t>六、</w:t>
      </w:r>
      <w:r w:rsidR="000E1243" w:rsidRPr="00231193">
        <w:rPr>
          <w:rFonts w:ascii="华文仿宋" w:eastAsia="华文仿宋" w:hAnsi="华文仿宋" w:cs="仿宋" w:hint="eastAsia"/>
          <w:b/>
          <w:bCs/>
          <w:sz w:val="32"/>
          <w:szCs w:val="32"/>
        </w:rPr>
        <w:t>分组规则</w:t>
      </w:r>
    </w:p>
    <w:p w:rsidR="0009515C" w:rsidRDefault="000E1243" w:rsidP="0009515C">
      <w:pPr>
        <w:spacing w:after="0" w:line="560" w:lineRule="exact"/>
        <w:ind w:firstLineChars="200" w:firstLine="640"/>
        <w:rPr>
          <w:rFonts w:ascii="华文仿宋" w:eastAsia="华文仿宋" w:hAnsi="华文仿宋" w:cs="仿宋"/>
          <w:sz w:val="32"/>
          <w:szCs w:val="32"/>
        </w:rPr>
      </w:pPr>
      <w:r w:rsidRPr="00385A23">
        <w:rPr>
          <w:rFonts w:ascii="华文仿宋" w:eastAsia="华文仿宋" w:hAnsi="华文仿宋" w:cs="仿宋" w:hint="eastAsia"/>
          <w:sz w:val="32"/>
          <w:szCs w:val="32"/>
        </w:rPr>
        <w:t>本次比赛招募28支队伍，赛程为期6周，初赛分为7个小组，每组4队进行单循环小组赛，淘汰赛通过小组赛成绩分为金牛组、冠军组、优胜组，并最终决出各组前三名。</w:t>
      </w:r>
    </w:p>
    <w:p w:rsidR="0009515C" w:rsidRPr="0009515C" w:rsidRDefault="0009515C" w:rsidP="0009515C">
      <w:pPr>
        <w:spacing w:after="0" w:line="560" w:lineRule="exact"/>
        <w:rPr>
          <w:rFonts w:ascii="华文仿宋" w:eastAsia="华文仿宋" w:hAnsi="华文仿宋" w:cs="仿宋"/>
          <w:sz w:val="32"/>
          <w:szCs w:val="32"/>
        </w:rPr>
      </w:pPr>
      <w:r>
        <w:rPr>
          <w:rFonts w:ascii="华文仿宋" w:eastAsia="华文仿宋" w:hAnsi="华文仿宋" w:cs="仿宋" w:hint="eastAsia"/>
          <w:b/>
          <w:sz w:val="32"/>
          <w:szCs w:val="32"/>
        </w:rPr>
        <w:t>（一）</w:t>
      </w:r>
      <w:r w:rsidR="000E1243" w:rsidRPr="00385A23">
        <w:rPr>
          <w:rFonts w:ascii="华文仿宋" w:eastAsia="华文仿宋" w:hAnsi="华文仿宋" w:cs="仿宋" w:hint="eastAsia"/>
          <w:b/>
          <w:sz w:val="32"/>
          <w:szCs w:val="32"/>
        </w:rPr>
        <w:t>抽签：</w:t>
      </w:r>
    </w:p>
    <w:p w:rsidR="005904D5" w:rsidRPr="0009515C" w:rsidRDefault="000E1243" w:rsidP="0009515C">
      <w:pPr>
        <w:spacing w:after="0" w:line="560" w:lineRule="exact"/>
        <w:ind w:left="289" w:firstLineChars="200" w:firstLine="640"/>
        <w:jc w:val="both"/>
        <w:rPr>
          <w:rFonts w:ascii="华文仿宋" w:eastAsia="华文仿宋" w:hAnsi="华文仿宋" w:cs="仿宋"/>
          <w:b/>
          <w:sz w:val="32"/>
          <w:szCs w:val="32"/>
        </w:rPr>
      </w:pPr>
      <w:r w:rsidRPr="0009515C">
        <w:rPr>
          <w:rFonts w:ascii="华文仿宋" w:eastAsia="华文仿宋" w:hAnsi="华文仿宋" w:cs="仿宋" w:hint="eastAsia"/>
          <w:sz w:val="32"/>
          <w:szCs w:val="32"/>
        </w:rPr>
        <w:t>抽签分组，原则上每队领队进行抽签，如果各领队无法参与，由主办方、承办方和赛事方来抽签，分为A-G七个小组进行比赛。公平起见，设定七个种子队分别为第二届“兴全基金杯”基金同业足球赛金牛组前四名</w:t>
      </w:r>
      <w:proofErr w:type="gramStart"/>
      <w:r w:rsidRPr="0009515C">
        <w:rPr>
          <w:rFonts w:ascii="华文仿宋" w:eastAsia="华文仿宋" w:hAnsi="华文仿宋" w:cs="仿宋" w:hint="eastAsia"/>
          <w:sz w:val="32"/>
          <w:szCs w:val="32"/>
        </w:rPr>
        <w:t>及冠军组</w:t>
      </w:r>
      <w:proofErr w:type="gramEnd"/>
      <w:r w:rsidRPr="0009515C">
        <w:rPr>
          <w:rFonts w:ascii="华文仿宋" w:eastAsia="华文仿宋" w:hAnsi="华文仿宋" w:cs="仿宋" w:hint="eastAsia"/>
          <w:sz w:val="32"/>
          <w:szCs w:val="32"/>
        </w:rPr>
        <w:t>前三名（若有种子队参赛队伍无法参加，种子队将按照名次顺延）。</w:t>
      </w:r>
    </w:p>
    <w:p w:rsidR="005904D5" w:rsidRPr="00385A23" w:rsidRDefault="0009515C" w:rsidP="0009515C">
      <w:pPr>
        <w:pStyle w:val="Default"/>
        <w:spacing w:line="560" w:lineRule="exact"/>
        <w:rPr>
          <w:rFonts w:ascii="华文仿宋" w:eastAsia="华文仿宋" w:hAnsi="华文仿宋" w:cs="仿宋"/>
          <w:b/>
          <w:bCs/>
          <w:sz w:val="32"/>
          <w:szCs w:val="32"/>
        </w:rPr>
      </w:pPr>
      <w:r>
        <w:rPr>
          <w:rFonts w:ascii="华文仿宋" w:eastAsia="华文仿宋" w:hAnsi="华文仿宋" w:cs="仿宋" w:hint="eastAsia"/>
          <w:b/>
          <w:bCs/>
          <w:sz w:val="32"/>
          <w:szCs w:val="32"/>
        </w:rPr>
        <w:t>（二）</w:t>
      </w:r>
      <w:r w:rsidR="000E1243" w:rsidRPr="00385A23">
        <w:rPr>
          <w:rFonts w:ascii="华文仿宋" w:eastAsia="华文仿宋" w:hAnsi="华文仿宋" w:cs="仿宋" w:hint="eastAsia"/>
          <w:b/>
          <w:bCs/>
          <w:sz w:val="32"/>
          <w:szCs w:val="32"/>
        </w:rPr>
        <w:t>第一阶段：小组赛</w:t>
      </w:r>
    </w:p>
    <w:p w:rsidR="005904D5" w:rsidRPr="00385A23" w:rsidRDefault="0009515C" w:rsidP="0009515C">
      <w:pPr>
        <w:pStyle w:val="Default"/>
        <w:spacing w:line="560" w:lineRule="exact"/>
        <w:ind w:firstLineChars="200" w:firstLine="641"/>
        <w:rPr>
          <w:rFonts w:ascii="华文仿宋" w:eastAsia="华文仿宋" w:hAnsi="华文仿宋" w:cs="仿宋"/>
          <w:sz w:val="32"/>
          <w:szCs w:val="32"/>
        </w:rPr>
      </w:pPr>
      <w:r>
        <w:rPr>
          <w:rFonts w:ascii="华文仿宋" w:eastAsia="华文仿宋" w:hAnsi="华文仿宋" w:cs="仿宋" w:hint="eastAsia"/>
          <w:b/>
          <w:bCs/>
          <w:sz w:val="32"/>
          <w:szCs w:val="32"/>
        </w:rPr>
        <w:t>1、</w:t>
      </w:r>
      <w:r w:rsidR="000E1243" w:rsidRPr="00385A23">
        <w:rPr>
          <w:rFonts w:ascii="华文仿宋" w:eastAsia="华文仿宋" w:hAnsi="华文仿宋" w:cs="仿宋" w:hint="eastAsia"/>
          <w:b/>
          <w:bCs/>
          <w:sz w:val="32"/>
          <w:szCs w:val="32"/>
        </w:rPr>
        <w:t>金牛组：</w:t>
      </w:r>
      <w:r w:rsidR="000E1243" w:rsidRPr="00385A23">
        <w:rPr>
          <w:rFonts w:ascii="华文仿宋" w:eastAsia="华文仿宋" w:hAnsi="华文仿宋" w:cs="仿宋" w:hint="eastAsia"/>
          <w:sz w:val="32"/>
          <w:szCs w:val="32"/>
        </w:rPr>
        <w:t xml:space="preserve">小组赛结束后，A-G组取各小组第一名，A-G组取1支成绩最好第二名，共8支队伍进入金牛组淘汰赛。 </w:t>
      </w:r>
    </w:p>
    <w:p w:rsidR="005904D5" w:rsidRPr="00385A23" w:rsidRDefault="0009515C" w:rsidP="0009515C">
      <w:pPr>
        <w:pStyle w:val="Default"/>
        <w:spacing w:line="560" w:lineRule="exact"/>
        <w:ind w:firstLineChars="200" w:firstLine="641"/>
        <w:rPr>
          <w:rFonts w:ascii="华文仿宋" w:eastAsia="华文仿宋" w:hAnsi="华文仿宋" w:cs="仿宋"/>
          <w:sz w:val="32"/>
          <w:szCs w:val="32"/>
        </w:rPr>
      </w:pPr>
      <w:r>
        <w:rPr>
          <w:rFonts w:ascii="华文仿宋" w:eastAsia="华文仿宋" w:hAnsi="华文仿宋" w:cs="仿宋" w:hint="eastAsia"/>
          <w:b/>
          <w:bCs/>
          <w:sz w:val="32"/>
          <w:szCs w:val="32"/>
        </w:rPr>
        <w:t>2、</w:t>
      </w:r>
      <w:r w:rsidR="000E1243" w:rsidRPr="00385A23">
        <w:rPr>
          <w:rFonts w:ascii="华文仿宋" w:eastAsia="华文仿宋" w:hAnsi="华文仿宋" w:cs="仿宋" w:hint="eastAsia"/>
          <w:b/>
          <w:bCs/>
          <w:sz w:val="32"/>
          <w:szCs w:val="32"/>
        </w:rPr>
        <w:t>冠军组：</w:t>
      </w:r>
      <w:r w:rsidR="000E1243" w:rsidRPr="00385A23">
        <w:rPr>
          <w:rFonts w:ascii="华文仿宋" w:eastAsia="华文仿宋" w:hAnsi="华文仿宋" w:cs="仿宋" w:hint="eastAsia"/>
          <w:sz w:val="32"/>
          <w:szCs w:val="32"/>
        </w:rPr>
        <w:t>小组赛结束后，A-G组</w:t>
      </w:r>
      <w:proofErr w:type="gramStart"/>
      <w:r w:rsidR="000E1243" w:rsidRPr="00385A23">
        <w:rPr>
          <w:rFonts w:ascii="华文仿宋" w:eastAsia="华文仿宋" w:hAnsi="华文仿宋" w:cs="仿宋" w:hint="eastAsia"/>
          <w:sz w:val="32"/>
          <w:szCs w:val="32"/>
        </w:rPr>
        <w:t>取另外</w:t>
      </w:r>
      <w:proofErr w:type="gramEnd"/>
      <w:r w:rsidR="000E1243" w:rsidRPr="00385A23">
        <w:rPr>
          <w:rFonts w:ascii="华文仿宋" w:eastAsia="华文仿宋" w:hAnsi="华文仿宋" w:cs="仿宋" w:hint="eastAsia"/>
          <w:sz w:val="32"/>
          <w:szCs w:val="32"/>
        </w:rPr>
        <w:t xml:space="preserve">6支小组第二名，A-G组取2支成绩最好第三名，共8支队伍进入冠军组淘汰赛。 </w:t>
      </w:r>
    </w:p>
    <w:p w:rsidR="00385A23" w:rsidRPr="00385A23" w:rsidRDefault="0009515C" w:rsidP="0009515C">
      <w:pPr>
        <w:pStyle w:val="Default"/>
        <w:spacing w:line="560" w:lineRule="exact"/>
        <w:ind w:firstLineChars="200" w:firstLine="641"/>
        <w:rPr>
          <w:rFonts w:ascii="华文仿宋" w:eastAsia="华文仿宋" w:hAnsi="华文仿宋" w:cs="仿宋"/>
          <w:sz w:val="32"/>
          <w:szCs w:val="32"/>
        </w:rPr>
      </w:pPr>
      <w:r>
        <w:rPr>
          <w:rFonts w:ascii="华文仿宋" w:eastAsia="华文仿宋" w:hAnsi="华文仿宋" w:cs="仿宋" w:hint="eastAsia"/>
          <w:b/>
          <w:bCs/>
          <w:sz w:val="32"/>
          <w:szCs w:val="32"/>
        </w:rPr>
        <w:t>3、</w:t>
      </w:r>
      <w:r w:rsidR="000E1243" w:rsidRPr="00385A23">
        <w:rPr>
          <w:rFonts w:ascii="华文仿宋" w:eastAsia="华文仿宋" w:hAnsi="华文仿宋" w:cs="仿宋" w:hint="eastAsia"/>
          <w:b/>
          <w:bCs/>
          <w:sz w:val="32"/>
          <w:szCs w:val="32"/>
        </w:rPr>
        <w:t>优胜组：</w:t>
      </w:r>
      <w:r w:rsidR="000E1243" w:rsidRPr="00385A23">
        <w:rPr>
          <w:rFonts w:ascii="华文仿宋" w:eastAsia="华文仿宋" w:hAnsi="华文仿宋" w:cs="仿宋" w:hint="eastAsia"/>
          <w:sz w:val="32"/>
          <w:szCs w:val="32"/>
        </w:rPr>
        <w:t>小组赛结束后，A-G组</w:t>
      </w:r>
      <w:proofErr w:type="gramStart"/>
      <w:r w:rsidR="000E1243" w:rsidRPr="00385A23">
        <w:rPr>
          <w:rFonts w:ascii="华文仿宋" w:eastAsia="华文仿宋" w:hAnsi="华文仿宋" w:cs="仿宋" w:hint="eastAsia"/>
          <w:sz w:val="32"/>
          <w:szCs w:val="32"/>
        </w:rPr>
        <w:t>取另外</w:t>
      </w:r>
      <w:proofErr w:type="gramEnd"/>
      <w:r w:rsidR="000E1243" w:rsidRPr="00385A23">
        <w:rPr>
          <w:rFonts w:ascii="华文仿宋" w:eastAsia="华文仿宋" w:hAnsi="华文仿宋" w:cs="仿宋" w:hint="eastAsia"/>
          <w:sz w:val="32"/>
          <w:szCs w:val="32"/>
        </w:rPr>
        <w:t>5支小组第三名，A-G组取3支成绩最好第四名，共8支队伍进入优胜组淘汰赛。</w:t>
      </w:r>
    </w:p>
    <w:p w:rsidR="005904D5" w:rsidRPr="00385A23" w:rsidRDefault="0009515C" w:rsidP="0009515C">
      <w:pPr>
        <w:pStyle w:val="Default"/>
        <w:spacing w:line="560" w:lineRule="exact"/>
        <w:rPr>
          <w:rFonts w:ascii="华文仿宋" w:eastAsia="华文仿宋" w:hAnsi="华文仿宋" w:cs="仿宋"/>
          <w:b/>
          <w:bCs/>
          <w:sz w:val="32"/>
          <w:szCs w:val="32"/>
        </w:rPr>
      </w:pPr>
      <w:r>
        <w:rPr>
          <w:rFonts w:ascii="华文仿宋" w:eastAsia="华文仿宋" w:hAnsi="华文仿宋" w:cs="仿宋" w:hint="eastAsia"/>
          <w:b/>
          <w:bCs/>
          <w:sz w:val="32"/>
          <w:szCs w:val="32"/>
        </w:rPr>
        <w:t>（三）</w:t>
      </w:r>
      <w:r w:rsidR="000E1243" w:rsidRPr="00385A23">
        <w:rPr>
          <w:rFonts w:ascii="华文仿宋" w:eastAsia="华文仿宋" w:hAnsi="华文仿宋" w:cs="仿宋" w:hint="eastAsia"/>
          <w:b/>
          <w:bCs/>
          <w:sz w:val="32"/>
          <w:szCs w:val="32"/>
        </w:rPr>
        <w:t xml:space="preserve">第二阶段：淘汰赛 </w:t>
      </w:r>
    </w:p>
    <w:p w:rsidR="005904D5" w:rsidRPr="00385A23" w:rsidRDefault="000E1243" w:rsidP="00385A23">
      <w:pPr>
        <w:spacing w:after="0" w:line="560" w:lineRule="exact"/>
        <w:ind w:firstLineChars="200" w:firstLine="640"/>
        <w:rPr>
          <w:rFonts w:ascii="华文仿宋" w:eastAsia="华文仿宋" w:hAnsi="华文仿宋" w:cs="仿宋"/>
          <w:sz w:val="32"/>
          <w:szCs w:val="32"/>
        </w:rPr>
      </w:pPr>
      <w:r w:rsidRPr="00385A23">
        <w:rPr>
          <w:rFonts w:ascii="华文仿宋" w:eastAsia="华文仿宋" w:hAnsi="华文仿宋" w:cs="仿宋" w:hint="eastAsia"/>
          <w:sz w:val="32"/>
          <w:szCs w:val="32"/>
        </w:rPr>
        <w:t xml:space="preserve"> 金牛组8支队伍、冠军组8支队伍、优胜组8支队伍进行淘汰制比赛，为期3轮，决出各组前三名，对战情况根据名次决定。</w:t>
      </w:r>
    </w:p>
    <w:p w:rsidR="0009515C" w:rsidRDefault="0009515C" w:rsidP="0009515C">
      <w:pPr>
        <w:spacing w:after="0" w:line="560" w:lineRule="exact"/>
        <w:rPr>
          <w:rFonts w:ascii="华文仿宋" w:eastAsia="华文仿宋" w:hAnsi="华文仿宋" w:cs="仿宋"/>
          <w:b/>
          <w:bCs/>
          <w:sz w:val="32"/>
          <w:szCs w:val="32"/>
        </w:rPr>
      </w:pPr>
    </w:p>
    <w:p w:rsidR="005904D5" w:rsidRPr="00385A23" w:rsidRDefault="0009515C" w:rsidP="0009515C">
      <w:pPr>
        <w:spacing w:after="0" w:line="560" w:lineRule="exact"/>
        <w:rPr>
          <w:rFonts w:ascii="华文仿宋" w:eastAsia="华文仿宋" w:hAnsi="华文仿宋" w:cs="仿宋"/>
          <w:b/>
          <w:bCs/>
          <w:sz w:val="32"/>
          <w:szCs w:val="32"/>
        </w:rPr>
      </w:pPr>
      <w:r>
        <w:rPr>
          <w:rFonts w:ascii="华文仿宋" w:eastAsia="华文仿宋" w:hAnsi="华文仿宋" w:cs="仿宋" w:hint="eastAsia"/>
          <w:b/>
          <w:bCs/>
          <w:sz w:val="32"/>
          <w:szCs w:val="32"/>
        </w:rPr>
        <w:lastRenderedPageBreak/>
        <w:t>七、</w:t>
      </w:r>
      <w:r w:rsidR="000E1243" w:rsidRPr="00385A23">
        <w:rPr>
          <w:rFonts w:ascii="华文仿宋" w:eastAsia="华文仿宋" w:hAnsi="华文仿宋" w:cs="仿宋" w:hint="eastAsia"/>
          <w:b/>
          <w:bCs/>
          <w:sz w:val="32"/>
          <w:szCs w:val="32"/>
        </w:rPr>
        <w:t xml:space="preserve">比赛细则 </w:t>
      </w:r>
    </w:p>
    <w:p w:rsidR="0009515C" w:rsidRDefault="000E1243" w:rsidP="0009515C">
      <w:pPr>
        <w:pStyle w:val="Default"/>
        <w:spacing w:line="560" w:lineRule="exact"/>
        <w:ind w:firstLineChars="200" w:firstLine="640"/>
        <w:rPr>
          <w:rFonts w:ascii="华文仿宋" w:eastAsia="华文仿宋" w:hAnsi="华文仿宋" w:cs="仿宋"/>
          <w:sz w:val="32"/>
          <w:szCs w:val="32"/>
        </w:rPr>
      </w:pPr>
      <w:r w:rsidRPr="00385A23">
        <w:rPr>
          <w:rFonts w:ascii="华文仿宋" w:eastAsia="华文仿宋" w:hAnsi="华文仿宋" w:cs="仿宋" w:hint="eastAsia"/>
          <w:sz w:val="32"/>
          <w:szCs w:val="32"/>
        </w:rPr>
        <w:t>除特殊规定外，比赛将执行国际足联颁布、中国足球协会审定的2015/2016版《足球竞赛规则》。</w:t>
      </w:r>
    </w:p>
    <w:p w:rsidR="005904D5" w:rsidRPr="0009515C" w:rsidRDefault="0009515C" w:rsidP="0009515C">
      <w:pPr>
        <w:pStyle w:val="Default"/>
        <w:spacing w:line="560" w:lineRule="exact"/>
        <w:rPr>
          <w:rFonts w:ascii="华文仿宋" w:eastAsia="华文仿宋" w:hAnsi="华文仿宋" w:cs="仿宋"/>
          <w:sz w:val="32"/>
          <w:szCs w:val="32"/>
        </w:rPr>
      </w:pPr>
      <w:r>
        <w:rPr>
          <w:rFonts w:ascii="华文仿宋" w:eastAsia="华文仿宋" w:hAnsi="华文仿宋" w:cs="仿宋" w:hint="eastAsia"/>
          <w:b/>
          <w:bCs/>
          <w:sz w:val="32"/>
          <w:szCs w:val="32"/>
        </w:rPr>
        <w:t>（一）</w:t>
      </w:r>
      <w:r w:rsidR="000E1243" w:rsidRPr="00385A23">
        <w:rPr>
          <w:rFonts w:ascii="华文仿宋" w:eastAsia="华文仿宋" w:hAnsi="华文仿宋" w:cs="仿宋" w:hint="eastAsia"/>
          <w:b/>
          <w:bCs/>
          <w:sz w:val="32"/>
          <w:szCs w:val="32"/>
        </w:rPr>
        <w:t xml:space="preserve">服装要求： </w:t>
      </w:r>
    </w:p>
    <w:p w:rsidR="005904D5" w:rsidRPr="00385A23" w:rsidRDefault="0009515C" w:rsidP="0009515C">
      <w:pPr>
        <w:pStyle w:val="Default"/>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1、</w:t>
      </w:r>
      <w:r w:rsidR="000E1243" w:rsidRPr="00385A23">
        <w:rPr>
          <w:rFonts w:ascii="华文仿宋" w:eastAsia="华文仿宋" w:hAnsi="华文仿宋" w:cs="仿宋" w:hint="eastAsia"/>
          <w:sz w:val="32"/>
          <w:szCs w:val="32"/>
        </w:rPr>
        <w:t xml:space="preserve">参赛球员不准穿钢钉球鞋，队员服装统一，队长需佩戴袖标。 </w:t>
      </w:r>
    </w:p>
    <w:p w:rsidR="005904D5" w:rsidRPr="00385A23" w:rsidRDefault="0009515C" w:rsidP="0009515C">
      <w:pPr>
        <w:pStyle w:val="Default"/>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2、</w:t>
      </w:r>
      <w:r w:rsidR="000E1243" w:rsidRPr="00385A23">
        <w:rPr>
          <w:rFonts w:ascii="华文仿宋" w:eastAsia="华文仿宋" w:hAnsi="华文仿宋" w:cs="仿宋" w:hint="eastAsia"/>
          <w:sz w:val="32"/>
          <w:szCs w:val="32"/>
        </w:rPr>
        <w:t xml:space="preserve">守门员的服装颜色必须有别于其他上场队员和裁判，替补守门员或其他任何队员时，均应遵守下列规定： </w:t>
      </w:r>
    </w:p>
    <w:p w:rsidR="005904D5" w:rsidRPr="00385A23" w:rsidRDefault="0009515C" w:rsidP="000C3E9C">
      <w:pPr>
        <w:pStyle w:val="Default"/>
        <w:tabs>
          <w:tab w:val="left" w:pos="420"/>
        </w:tabs>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（1）</w:t>
      </w:r>
      <w:r w:rsidR="000E1243" w:rsidRPr="00385A23">
        <w:rPr>
          <w:rFonts w:ascii="华文仿宋" w:eastAsia="华文仿宋" w:hAnsi="华文仿宋" w:cs="仿宋" w:hint="eastAsia"/>
          <w:sz w:val="32"/>
          <w:szCs w:val="32"/>
        </w:rPr>
        <w:t xml:space="preserve">换人前应先通知裁判员； </w:t>
      </w:r>
    </w:p>
    <w:p w:rsidR="005904D5" w:rsidRPr="00385A23" w:rsidRDefault="0009515C" w:rsidP="000C3E9C">
      <w:pPr>
        <w:pStyle w:val="Default"/>
        <w:tabs>
          <w:tab w:val="left" w:pos="420"/>
        </w:tabs>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（2）</w:t>
      </w:r>
      <w:r w:rsidR="000E1243" w:rsidRPr="00385A23">
        <w:rPr>
          <w:rFonts w:ascii="华文仿宋" w:eastAsia="华文仿宋" w:hAnsi="华文仿宋" w:cs="仿宋" w:hint="eastAsia"/>
          <w:sz w:val="32"/>
          <w:szCs w:val="32"/>
        </w:rPr>
        <w:t>替补队员替换队员进场，需得到裁判员许可后，按照裁判员要求进入比赛场地。</w:t>
      </w:r>
    </w:p>
    <w:p w:rsidR="005904D5" w:rsidRPr="00385A23" w:rsidRDefault="0009515C" w:rsidP="000C3E9C">
      <w:pPr>
        <w:pStyle w:val="Default"/>
        <w:spacing w:line="560" w:lineRule="exact"/>
        <w:rPr>
          <w:rFonts w:ascii="华文仿宋" w:eastAsia="华文仿宋" w:hAnsi="华文仿宋" w:cs="仿宋"/>
          <w:b/>
          <w:bCs/>
          <w:sz w:val="32"/>
          <w:szCs w:val="32"/>
        </w:rPr>
      </w:pPr>
      <w:r>
        <w:rPr>
          <w:rFonts w:ascii="华文仿宋" w:eastAsia="华文仿宋" w:hAnsi="华文仿宋" w:cs="仿宋" w:hint="eastAsia"/>
          <w:b/>
          <w:bCs/>
          <w:sz w:val="32"/>
          <w:szCs w:val="32"/>
        </w:rPr>
        <w:t>（二）</w:t>
      </w:r>
      <w:r w:rsidR="000E1243" w:rsidRPr="00385A23">
        <w:rPr>
          <w:rFonts w:ascii="华文仿宋" w:eastAsia="华文仿宋" w:hAnsi="华文仿宋" w:cs="仿宋" w:hint="eastAsia"/>
          <w:b/>
          <w:bCs/>
          <w:sz w:val="32"/>
          <w:szCs w:val="32"/>
        </w:rPr>
        <w:t xml:space="preserve">比赛时间： </w:t>
      </w:r>
    </w:p>
    <w:p w:rsidR="005904D5" w:rsidRPr="00385A23" w:rsidRDefault="000E1243" w:rsidP="000C3E9C">
      <w:pPr>
        <w:pStyle w:val="Default"/>
        <w:spacing w:line="560" w:lineRule="exact"/>
        <w:ind w:firstLineChars="200" w:firstLine="640"/>
        <w:rPr>
          <w:rFonts w:ascii="华文仿宋" w:eastAsia="华文仿宋" w:hAnsi="华文仿宋" w:cs="仿宋"/>
          <w:sz w:val="32"/>
          <w:szCs w:val="32"/>
        </w:rPr>
      </w:pPr>
      <w:r w:rsidRPr="00385A23">
        <w:rPr>
          <w:rFonts w:ascii="华文仿宋" w:eastAsia="华文仿宋" w:hAnsi="华文仿宋" w:cs="仿宋" w:hint="eastAsia"/>
          <w:sz w:val="32"/>
          <w:szCs w:val="32"/>
        </w:rPr>
        <w:t xml:space="preserve">比赛分上下半场，上下半场各35分钟，中场休息10分钟。 </w:t>
      </w:r>
    </w:p>
    <w:p w:rsidR="005904D5" w:rsidRPr="00385A23" w:rsidRDefault="0009515C" w:rsidP="000C3E9C">
      <w:pPr>
        <w:pStyle w:val="Default"/>
        <w:spacing w:line="560" w:lineRule="exact"/>
        <w:rPr>
          <w:rFonts w:ascii="华文仿宋" w:eastAsia="华文仿宋" w:hAnsi="华文仿宋" w:cs="仿宋"/>
          <w:b/>
          <w:bCs/>
          <w:sz w:val="32"/>
          <w:szCs w:val="32"/>
        </w:rPr>
      </w:pPr>
      <w:r>
        <w:rPr>
          <w:rFonts w:ascii="华文仿宋" w:eastAsia="华文仿宋" w:hAnsi="华文仿宋" w:cs="仿宋" w:hint="eastAsia"/>
          <w:b/>
          <w:bCs/>
          <w:sz w:val="32"/>
          <w:szCs w:val="32"/>
        </w:rPr>
        <w:t>（三）</w:t>
      </w:r>
      <w:r w:rsidR="000E1243" w:rsidRPr="00385A23">
        <w:rPr>
          <w:rFonts w:ascii="华文仿宋" w:eastAsia="华文仿宋" w:hAnsi="华文仿宋" w:cs="仿宋" w:hint="eastAsia"/>
          <w:b/>
          <w:bCs/>
          <w:sz w:val="32"/>
          <w:szCs w:val="32"/>
        </w:rPr>
        <w:t xml:space="preserve">比赛其他规定： </w:t>
      </w:r>
    </w:p>
    <w:p w:rsidR="005904D5" w:rsidRPr="00385A23" w:rsidRDefault="0009515C" w:rsidP="0009515C">
      <w:pPr>
        <w:widowControl w:val="0"/>
        <w:adjustRightInd/>
        <w:snapToGrid/>
        <w:spacing w:after="0" w:line="560" w:lineRule="exact"/>
        <w:ind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1、</w:t>
      </w:r>
      <w:r w:rsidR="000E1243" w:rsidRPr="00385A23">
        <w:rPr>
          <w:rFonts w:ascii="华文仿宋" w:eastAsia="华文仿宋" w:hAnsi="华文仿宋" w:cs="仿宋" w:hint="eastAsia"/>
          <w:sz w:val="32"/>
          <w:szCs w:val="32"/>
        </w:rPr>
        <w:t>请运动队球员参赛时带好有清晰的球员照片、姓名及身份证号码的有效证件，如：身份证、行驶证等。</w:t>
      </w:r>
    </w:p>
    <w:p w:rsidR="005904D5" w:rsidRPr="00385A23" w:rsidRDefault="0009515C" w:rsidP="0009515C">
      <w:pPr>
        <w:widowControl w:val="0"/>
        <w:adjustRightInd/>
        <w:snapToGrid/>
        <w:spacing w:after="0" w:line="560" w:lineRule="exact"/>
        <w:ind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2、</w:t>
      </w:r>
      <w:r w:rsidR="000E1243" w:rsidRPr="00385A23">
        <w:rPr>
          <w:rFonts w:ascii="华文仿宋" w:eastAsia="华文仿宋" w:hAnsi="华文仿宋" w:cs="仿宋" w:hint="eastAsia"/>
          <w:sz w:val="32"/>
          <w:szCs w:val="32"/>
        </w:rPr>
        <w:t>每场比赛可多次换人，</w:t>
      </w:r>
      <w:bookmarkStart w:id="1" w:name="OLE_LINK1"/>
      <w:r w:rsidR="000E1243" w:rsidRPr="00385A23">
        <w:rPr>
          <w:rFonts w:ascii="华文仿宋" w:eastAsia="华文仿宋" w:hAnsi="华文仿宋" w:cs="仿宋" w:hint="eastAsia"/>
          <w:sz w:val="32"/>
          <w:szCs w:val="32"/>
        </w:rPr>
        <w:t>上半场换下的队员上半场</w:t>
      </w:r>
      <w:bookmarkStart w:id="2" w:name="OLE_LINK2"/>
      <w:r w:rsidR="000E1243" w:rsidRPr="00385A23">
        <w:rPr>
          <w:rFonts w:ascii="华文仿宋" w:eastAsia="华文仿宋" w:hAnsi="华文仿宋" w:cs="仿宋" w:hint="eastAsia"/>
          <w:sz w:val="32"/>
          <w:szCs w:val="32"/>
        </w:rPr>
        <w:t>禁止上场</w:t>
      </w:r>
      <w:bookmarkEnd w:id="2"/>
      <w:r w:rsidR="000E1243" w:rsidRPr="00385A23">
        <w:rPr>
          <w:rFonts w:ascii="华文仿宋" w:eastAsia="华文仿宋" w:hAnsi="华文仿宋" w:cs="仿宋" w:hint="eastAsia"/>
          <w:sz w:val="32"/>
          <w:szCs w:val="32"/>
        </w:rPr>
        <w:t>，上半场换下（含中场）的队员下半场可再次上场，</w:t>
      </w:r>
      <w:bookmarkEnd w:id="1"/>
      <w:r w:rsidR="000E1243" w:rsidRPr="00385A23">
        <w:rPr>
          <w:rFonts w:ascii="华文仿宋" w:eastAsia="华文仿宋" w:hAnsi="华文仿宋" w:cs="仿宋" w:hint="eastAsia"/>
          <w:sz w:val="32"/>
          <w:szCs w:val="32"/>
        </w:rPr>
        <w:t>下半场换下的队员禁止上场。</w:t>
      </w:r>
    </w:p>
    <w:p w:rsidR="005904D5" w:rsidRPr="0009515C" w:rsidRDefault="0009515C" w:rsidP="0009515C">
      <w:pPr>
        <w:widowControl w:val="0"/>
        <w:adjustRightInd/>
        <w:snapToGrid/>
        <w:spacing w:after="0" w:line="560" w:lineRule="exact"/>
        <w:ind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3、</w:t>
      </w:r>
      <w:r w:rsidR="000E1243" w:rsidRPr="0009515C">
        <w:rPr>
          <w:rFonts w:ascii="华文仿宋" w:eastAsia="华文仿宋" w:hAnsi="华文仿宋" w:cs="仿宋" w:hint="eastAsia"/>
          <w:sz w:val="32"/>
          <w:szCs w:val="32"/>
        </w:rPr>
        <w:t>本次比赛中禁止铲球，有意或无意铲球动作将一律按照犯规处理。</w:t>
      </w:r>
    </w:p>
    <w:p w:rsidR="005904D5" w:rsidRPr="0009515C" w:rsidRDefault="0009515C" w:rsidP="0009515C">
      <w:pPr>
        <w:widowControl w:val="0"/>
        <w:adjustRightInd/>
        <w:snapToGrid/>
        <w:spacing w:after="0" w:line="560" w:lineRule="exact"/>
        <w:ind w:firstLineChars="200" w:firstLine="640"/>
        <w:jc w:val="both"/>
        <w:rPr>
          <w:rFonts w:ascii="华文仿宋" w:eastAsia="华文仿宋" w:hAnsi="华文仿宋" w:cs="仿宋"/>
          <w:sz w:val="32"/>
          <w:szCs w:val="32"/>
        </w:rPr>
      </w:pPr>
      <w:r>
        <w:rPr>
          <w:rFonts w:ascii="华文仿宋" w:eastAsia="华文仿宋" w:hAnsi="华文仿宋" w:cs="仿宋" w:hint="eastAsia"/>
          <w:color w:val="000000"/>
          <w:sz w:val="32"/>
          <w:szCs w:val="32"/>
        </w:rPr>
        <w:t>4、</w:t>
      </w:r>
      <w:r w:rsidR="000E1243" w:rsidRPr="0009515C">
        <w:rPr>
          <w:rFonts w:ascii="华文仿宋" w:eastAsia="华文仿宋" w:hAnsi="华文仿宋" w:cs="仿宋" w:hint="eastAsia"/>
          <w:color w:val="000000"/>
          <w:sz w:val="32"/>
          <w:szCs w:val="32"/>
        </w:rPr>
        <w:t>报名分第一阶段报名和调整报名，第一阶段报名结束</w:t>
      </w:r>
      <w:r w:rsidR="000E1243" w:rsidRPr="0009515C">
        <w:rPr>
          <w:rFonts w:ascii="华文仿宋" w:eastAsia="华文仿宋" w:hAnsi="华文仿宋" w:cs="仿宋" w:hint="eastAsia"/>
          <w:color w:val="000000"/>
          <w:sz w:val="32"/>
          <w:szCs w:val="32"/>
        </w:rPr>
        <w:lastRenderedPageBreak/>
        <w:t>后，运动员名单不得更改。调整报名时间在比赛第一阶段比赛结束后第二阶段开始前（具体时间另行通知），各参赛队的报名名单可以有一次2人次人员替换或补充机会，替换或补充后的运动队人数上限必须限制在20人以下（含20人）。</w:t>
      </w:r>
    </w:p>
    <w:p w:rsidR="005904D5" w:rsidRPr="00385A23" w:rsidRDefault="000C3E9C" w:rsidP="000C3E9C">
      <w:pPr>
        <w:widowControl w:val="0"/>
        <w:adjustRightInd/>
        <w:snapToGrid/>
        <w:spacing w:after="0" w:line="560" w:lineRule="exact"/>
        <w:ind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5、</w:t>
      </w:r>
      <w:r w:rsidR="000E1243" w:rsidRPr="00385A23">
        <w:rPr>
          <w:rFonts w:ascii="华文仿宋" w:eastAsia="华文仿宋" w:hAnsi="华文仿宋" w:cs="仿宋" w:hint="eastAsia"/>
          <w:sz w:val="32"/>
          <w:szCs w:val="32"/>
        </w:rPr>
        <w:t>若比赛场地有围栏，场地内只准许参赛队员及教练留在场内，替补队员及其他人员请在场外进行观看，替补队员进场需在第四官员处进行登记，在第四官员允许的情况下方可入场。</w:t>
      </w:r>
    </w:p>
    <w:p w:rsidR="005904D5" w:rsidRPr="00385A23" w:rsidRDefault="000C3E9C" w:rsidP="000C3E9C">
      <w:pPr>
        <w:widowControl w:val="0"/>
        <w:adjustRightInd/>
        <w:snapToGrid/>
        <w:spacing w:after="0" w:line="560" w:lineRule="exact"/>
        <w:ind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6、</w:t>
      </w:r>
      <w:r w:rsidR="000E1243" w:rsidRPr="00385A23">
        <w:rPr>
          <w:rFonts w:ascii="华文仿宋" w:eastAsia="华文仿宋" w:hAnsi="华文仿宋" w:cs="仿宋" w:hint="eastAsia"/>
          <w:sz w:val="32"/>
          <w:szCs w:val="32"/>
        </w:rPr>
        <w:t>比赛用球恕不外借，请各参赛队自行准备训练足球进行热身。</w:t>
      </w:r>
    </w:p>
    <w:p w:rsidR="005904D5" w:rsidRPr="00385A23" w:rsidRDefault="000C3E9C" w:rsidP="000C3E9C">
      <w:pPr>
        <w:widowControl w:val="0"/>
        <w:adjustRightInd/>
        <w:snapToGrid/>
        <w:spacing w:after="0" w:line="560" w:lineRule="exact"/>
        <w:ind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7、</w:t>
      </w:r>
      <w:r w:rsidR="000E1243" w:rsidRPr="00385A23">
        <w:rPr>
          <w:rFonts w:ascii="华文仿宋" w:eastAsia="华文仿宋" w:hAnsi="华文仿宋" w:cs="仿宋" w:hint="eastAsia"/>
          <w:sz w:val="32"/>
          <w:szCs w:val="32"/>
        </w:rPr>
        <w:t>各参赛队领队或教练请于每场比赛开始前至第四官员处填写首发阵容并领取饮用水（每队限领一箱）。</w:t>
      </w:r>
    </w:p>
    <w:p w:rsidR="005904D5" w:rsidRPr="00385A23" w:rsidRDefault="000C3E9C" w:rsidP="000C3E9C">
      <w:pPr>
        <w:pStyle w:val="Default"/>
        <w:spacing w:line="560" w:lineRule="exact"/>
        <w:rPr>
          <w:rFonts w:ascii="华文仿宋" w:eastAsia="华文仿宋" w:hAnsi="华文仿宋" w:cs="仿宋"/>
          <w:b/>
          <w:bCs/>
          <w:sz w:val="32"/>
          <w:szCs w:val="32"/>
        </w:rPr>
      </w:pPr>
      <w:r>
        <w:rPr>
          <w:rFonts w:ascii="华文仿宋" w:eastAsia="华文仿宋" w:hAnsi="华文仿宋" w:cs="仿宋" w:hint="eastAsia"/>
          <w:b/>
          <w:bCs/>
          <w:sz w:val="32"/>
          <w:szCs w:val="32"/>
        </w:rPr>
        <w:t>（四）</w:t>
      </w:r>
      <w:r w:rsidR="000E1243" w:rsidRPr="00385A23">
        <w:rPr>
          <w:rFonts w:ascii="华文仿宋" w:eastAsia="华文仿宋" w:hAnsi="华文仿宋" w:cs="仿宋" w:hint="eastAsia"/>
          <w:b/>
          <w:bCs/>
          <w:sz w:val="32"/>
          <w:szCs w:val="32"/>
        </w:rPr>
        <w:t xml:space="preserve">积分排名规则： </w:t>
      </w:r>
    </w:p>
    <w:p w:rsidR="005904D5" w:rsidRPr="00385A23" w:rsidRDefault="000C3E9C" w:rsidP="000C3E9C">
      <w:pPr>
        <w:pStyle w:val="Default"/>
        <w:tabs>
          <w:tab w:val="left" w:pos="420"/>
        </w:tabs>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1、</w:t>
      </w:r>
      <w:r w:rsidR="000E1243" w:rsidRPr="00385A23">
        <w:rPr>
          <w:rFonts w:ascii="华文仿宋" w:eastAsia="华文仿宋" w:hAnsi="华文仿宋" w:cs="仿宋" w:hint="eastAsia"/>
          <w:sz w:val="32"/>
          <w:szCs w:val="32"/>
        </w:rPr>
        <w:t xml:space="preserve">每队胜一场得3 分，平一场得1 分，负一场得0 分； </w:t>
      </w:r>
    </w:p>
    <w:p w:rsidR="005904D5" w:rsidRPr="00385A23" w:rsidRDefault="000C3E9C" w:rsidP="000C3E9C">
      <w:pPr>
        <w:pStyle w:val="Default"/>
        <w:tabs>
          <w:tab w:val="left" w:pos="420"/>
        </w:tabs>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2、</w:t>
      </w:r>
      <w:r w:rsidR="000E1243" w:rsidRPr="00385A23">
        <w:rPr>
          <w:rFonts w:ascii="华文仿宋" w:eastAsia="华文仿宋" w:hAnsi="华文仿宋" w:cs="仿宋" w:hint="eastAsia"/>
          <w:sz w:val="32"/>
          <w:szCs w:val="32"/>
        </w:rPr>
        <w:t xml:space="preserve">第一阶段比赛结束，积分多者名次列前； </w:t>
      </w:r>
    </w:p>
    <w:p w:rsidR="005904D5" w:rsidRPr="00385A23" w:rsidRDefault="000C3E9C" w:rsidP="000C3E9C">
      <w:pPr>
        <w:pStyle w:val="Default"/>
        <w:tabs>
          <w:tab w:val="left" w:pos="420"/>
        </w:tabs>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3、</w:t>
      </w:r>
      <w:r w:rsidR="000E1243" w:rsidRPr="00385A23">
        <w:rPr>
          <w:rFonts w:ascii="华文仿宋" w:eastAsia="华文仿宋" w:hAnsi="华文仿宋" w:cs="仿宋" w:hint="eastAsia"/>
          <w:sz w:val="32"/>
          <w:szCs w:val="32"/>
        </w:rPr>
        <w:t xml:space="preserve">如两队或两队以上积分相等，依下列顺序排列名次： </w:t>
      </w:r>
    </w:p>
    <w:p w:rsidR="005904D5" w:rsidRPr="00385A23" w:rsidRDefault="000C3E9C" w:rsidP="000C3E9C">
      <w:pPr>
        <w:pStyle w:val="Default"/>
        <w:spacing w:line="560" w:lineRule="exact"/>
        <w:ind w:firstLineChars="200" w:firstLine="632"/>
        <w:jc w:val="both"/>
        <w:rPr>
          <w:rFonts w:ascii="华文仿宋" w:eastAsia="华文仿宋" w:hAnsi="华文仿宋" w:cs="仿宋"/>
          <w:spacing w:val="-4"/>
          <w:sz w:val="32"/>
          <w:szCs w:val="32"/>
        </w:rPr>
      </w:pPr>
      <w:r>
        <w:rPr>
          <w:rFonts w:ascii="华文仿宋" w:eastAsia="华文仿宋" w:hAnsi="华文仿宋" w:cs="仿宋" w:hint="eastAsia"/>
          <w:spacing w:val="-4"/>
          <w:sz w:val="32"/>
          <w:szCs w:val="32"/>
        </w:rPr>
        <w:t>（1）</w:t>
      </w:r>
      <w:r w:rsidR="000E1243" w:rsidRPr="00385A23">
        <w:rPr>
          <w:rFonts w:ascii="华文仿宋" w:eastAsia="华文仿宋" w:hAnsi="华文仿宋" w:cs="仿宋" w:hint="eastAsia"/>
          <w:spacing w:val="-4"/>
          <w:sz w:val="32"/>
          <w:szCs w:val="32"/>
        </w:rPr>
        <w:t xml:space="preserve">积分相等队之间相互比赛的胜负关系、胜者，名次列前； </w:t>
      </w:r>
    </w:p>
    <w:p w:rsidR="005904D5" w:rsidRPr="00385A23" w:rsidRDefault="000C3E9C" w:rsidP="000C3E9C">
      <w:pPr>
        <w:pStyle w:val="Default"/>
        <w:spacing w:line="560" w:lineRule="exact"/>
        <w:ind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（2）</w:t>
      </w:r>
      <w:r w:rsidR="000E1243" w:rsidRPr="00385A23">
        <w:rPr>
          <w:rFonts w:ascii="华文仿宋" w:eastAsia="华文仿宋" w:hAnsi="华文仿宋" w:cs="仿宋" w:hint="eastAsia"/>
          <w:sz w:val="32"/>
          <w:szCs w:val="32"/>
        </w:rPr>
        <w:t>积分相等队之间相互比赛的净胜球多者，名次列前；</w:t>
      </w:r>
    </w:p>
    <w:p w:rsidR="005904D5" w:rsidRPr="00385A23" w:rsidRDefault="000C3E9C" w:rsidP="000C3E9C">
      <w:pPr>
        <w:pStyle w:val="Default"/>
        <w:spacing w:line="560" w:lineRule="exact"/>
        <w:ind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（3）</w:t>
      </w:r>
      <w:r w:rsidR="000E1243" w:rsidRPr="00385A23">
        <w:rPr>
          <w:rFonts w:ascii="华文仿宋" w:eastAsia="华文仿宋" w:hAnsi="华文仿宋" w:cs="仿宋" w:hint="eastAsia"/>
          <w:sz w:val="32"/>
          <w:szCs w:val="32"/>
        </w:rPr>
        <w:t xml:space="preserve">积分相等队之间相互比赛的进球数多者，名次列前； </w:t>
      </w:r>
    </w:p>
    <w:p w:rsidR="005904D5" w:rsidRPr="00385A23" w:rsidRDefault="000C3E9C" w:rsidP="000C3E9C">
      <w:pPr>
        <w:pStyle w:val="Default"/>
        <w:spacing w:line="560" w:lineRule="exact"/>
        <w:ind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（4）</w:t>
      </w:r>
      <w:r w:rsidR="000E1243" w:rsidRPr="00385A23">
        <w:rPr>
          <w:rFonts w:ascii="华文仿宋" w:eastAsia="华文仿宋" w:hAnsi="华文仿宋" w:cs="仿宋" w:hint="eastAsia"/>
          <w:sz w:val="32"/>
          <w:szCs w:val="32"/>
        </w:rPr>
        <w:t xml:space="preserve">积分相等队之间相互比赛的失球数少者，名次列前； </w:t>
      </w:r>
    </w:p>
    <w:p w:rsidR="005904D5" w:rsidRPr="00385A23" w:rsidRDefault="000C3E9C" w:rsidP="000C3E9C">
      <w:pPr>
        <w:pStyle w:val="Default"/>
        <w:spacing w:line="560" w:lineRule="exact"/>
        <w:ind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（5）</w:t>
      </w:r>
      <w:r w:rsidR="000E1243" w:rsidRPr="00385A23">
        <w:rPr>
          <w:rFonts w:ascii="华文仿宋" w:eastAsia="华文仿宋" w:hAnsi="华文仿宋" w:cs="仿宋" w:hint="eastAsia"/>
          <w:sz w:val="32"/>
          <w:szCs w:val="32"/>
        </w:rPr>
        <w:t xml:space="preserve">若以上各项指标均相同情况下，抽签决定名次。 </w:t>
      </w:r>
    </w:p>
    <w:p w:rsidR="005904D5" w:rsidRPr="00385A23" w:rsidRDefault="000C3E9C" w:rsidP="000C3E9C">
      <w:pPr>
        <w:pStyle w:val="Default"/>
        <w:spacing w:line="560" w:lineRule="exact"/>
        <w:ind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lastRenderedPageBreak/>
        <w:t>（6）</w:t>
      </w:r>
      <w:r w:rsidR="000E1243" w:rsidRPr="00385A23">
        <w:rPr>
          <w:rFonts w:ascii="华文仿宋" w:eastAsia="华文仿宋" w:hAnsi="华文仿宋" w:cs="仿宋" w:hint="eastAsia"/>
          <w:sz w:val="32"/>
          <w:szCs w:val="32"/>
        </w:rPr>
        <w:t xml:space="preserve">比赛进入第二阶段淘汰赛后，若常规比赛时间内为平局，将进行点球（3+1）来决出胜负。 </w:t>
      </w:r>
    </w:p>
    <w:p w:rsidR="000C3E9C" w:rsidRDefault="000E1243" w:rsidP="000C3E9C">
      <w:pPr>
        <w:pStyle w:val="Default"/>
        <w:numPr>
          <w:ilvl w:val="0"/>
          <w:numId w:val="19"/>
        </w:numPr>
        <w:spacing w:line="560" w:lineRule="exact"/>
        <w:rPr>
          <w:rFonts w:ascii="华文仿宋" w:eastAsia="华文仿宋" w:hAnsi="华文仿宋" w:cs="仿宋" w:hint="eastAsia"/>
          <w:b/>
          <w:bCs/>
          <w:sz w:val="32"/>
          <w:szCs w:val="32"/>
        </w:rPr>
      </w:pPr>
      <w:r w:rsidRPr="00385A23">
        <w:rPr>
          <w:rFonts w:ascii="华文仿宋" w:eastAsia="华文仿宋" w:hAnsi="华文仿宋" w:cs="仿宋" w:hint="eastAsia"/>
          <w:b/>
          <w:bCs/>
          <w:sz w:val="32"/>
          <w:szCs w:val="32"/>
        </w:rPr>
        <w:t xml:space="preserve">停赛： </w:t>
      </w:r>
    </w:p>
    <w:p w:rsidR="005904D5" w:rsidRPr="000C3E9C" w:rsidRDefault="000C3E9C" w:rsidP="000C3E9C">
      <w:pPr>
        <w:pStyle w:val="Default"/>
        <w:spacing w:line="560" w:lineRule="exact"/>
        <w:ind w:firstLineChars="200" w:firstLine="640"/>
        <w:rPr>
          <w:rFonts w:ascii="华文仿宋" w:eastAsia="华文仿宋" w:hAnsi="华文仿宋" w:cs="仿宋"/>
          <w:b/>
          <w:bCs/>
          <w:sz w:val="32"/>
          <w:szCs w:val="32"/>
        </w:rPr>
      </w:pPr>
      <w:r>
        <w:rPr>
          <w:rFonts w:ascii="华文仿宋" w:eastAsia="华文仿宋" w:hAnsi="华文仿宋" w:cs="仿宋" w:hint="eastAsia"/>
          <w:sz w:val="32"/>
          <w:szCs w:val="32"/>
        </w:rPr>
        <w:t>1、</w:t>
      </w:r>
      <w:r w:rsidR="000E1243" w:rsidRPr="000C3E9C">
        <w:rPr>
          <w:rFonts w:ascii="华文仿宋" w:eastAsia="华文仿宋" w:hAnsi="华文仿宋" w:cs="仿宋" w:hint="eastAsia"/>
          <w:sz w:val="32"/>
          <w:szCs w:val="32"/>
        </w:rPr>
        <w:t>累计黄牌</w:t>
      </w:r>
      <w:proofErr w:type="gramStart"/>
      <w:r w:rsidR="000E1243" w:rsidRPr="000C3E9C">
        <w:rPr>
          <w:rFonts w:ascii="华文仿宋" w:eastAsia="华文仿宋" w:hAnsi="华文仿宋" w:cs="仿宋" w:hint="eastAsia"/>
          <w:sz w:val="32"/>
          <w:szCs w:val="32"/>
        </w:rPr>
        <w:t>不</w:t>
      </w:r>
      <w:proofErr w:type="gramEnd"/>
      <w:r w:rsidR="000E1243" w:rsidRPr="000C3E9C">
        <w:rPr>
          <w:rFonts w:ascii="华文仿宋" w:eastAsia="华文仿宋" w:hAnsi="华文仿宋" w:cs="仿宋" w:hint="eastAsia"/>
          <w:sz w:val="32"/>
          <w:szCs w:val="32"/>
        </w:rPr>
        <w:t xml:space="preserve">停赛，红牌下一轮停赛。 </w:t>
      </w:r>
    </w:p>
    <w:p w:rsidR="000C3E9C" w:rsidRDefault="000C3E9C" w:rsidP="000C3E9C">
      <w:pPr>
        <w:widowControl w:val="0"/>
        <w:adjustRightInd/>
        <w:snapToGrid/>
        <w:spacing w:after="0" w:line="560" w:lineRule="exact"/>
        <w:ind w:firstLineChars="200" w:firstLine="640"/>
        <w:jc w:val="both"/>
        <w:rPr>
          <w:rFonts w:ascii="华文仿宋" w:eastAsia="华文仿宋" w:hAnsi="华文仿宋" w:cs="仿宋" w:hint="eastAsia"/>
          <w:color w:val="000000"/>
          <w:sz w:val="32"/>
          <w:szCs w:val="32"/>
        </w:rPr>
      </w:pPr>
      <w:r>
        <w:rPr>
          <w:rFonts w:ascii="华文仿宋" w:eastAsia="华文仿宋" w:hAnsi="华文仿宋" w:cs="仿宋" w:hint="eastAsia"/>
          <w:color w:val="000000"/>
          <w:sz w:val="32"/>
          <w:szCs w:val="32"/>
        </w:rPr>
        <w:t>2、</w:t>
      </w:r>
      <w:r w:rsidR="000E1243" w:rsidRPr="00385A23">
        <w:rPr>
          <w:rFonts w:ascii="华文仿宋" w:eastAsia="华文仿宋" w:hAnsi="华文仿宋" w:cs="仿宋" w:hint="eastAsia"/>
          <w:color w:val="000000"/>
          <w:sz w:val="32"/>
          <w:szCs w:val="32"/>
        </w:rPr>
        <w:t>第一阶段的</w:t>
      </w:r>
      <w:proofErr w:type="gramStart"/>
      <w:r w:rsidR="000E1243" w:rsidRPr="00385A23">
        <w:rPr>
          <w:rFonts w:ascii="华文仿宋" w:eastAsia="华文仿宋" w:hAnsi="华文仿宋" w:cs="仿宋" w:hint="eastAsia"/>
          <w:color w:val="000000"/>
          <w:sz w:val="32"/>
          <w:szCs w:val="32"/>
        </w:rPr>
        <w:t>的</w:t>
      </w:r>
      <w:proofErr w:type="gramEnd"/>
      <w:r w:rsidR="000E1243" w:rsidRPr="00385A23">
        <w:rPr>
          <w:rFonts w:ascii="华文仿宋" w:eastAsia="华文仿宋" w:hAnsi="华文仿宋" w:cs="仿宋" w:hint="eastAsia"/>
          <w:color w:val="000000"/>
          <w:sz w:val="32"/>
          <w:szCs w:val="32"/>
        </w:rPr>
        <w:t>黄牌、红牌处罚</w:t>
      </w:r>
      <w:proofErr w:type="gramStart"/>
      <w:r w:rsidR="000E1243" w:rsidRPr="00385A23">
        <w:rPr>
          <w:rFonts w:ascii="华文仿宋" w:eastAsia="华文仿宋" w:hAnsi="华文仿宋" w:cs="仿宋" w:hint="eastAsia"/>
          <w:color w:val="000000"/>
          <w:sz w:val="32"/>
          <w:szCs w:val="32"/>
        </w:rPr>
        <w:t>不</w:t>
      </w:r>
      <w:proofErr w:type="gramEnd"/>
      <w:r w:rsidR="000E1243" w:rsidRPr="00385A23">
        <w:rPr>
          <w:rFonts w:ascii="华文仿宋" w:eastAsia="华文仿宋" w:hAnsi="华文仿宋" w:cs="仿宋" w:hint="eastAsia"/>
          <w:color w:val="000000"/>
          <w:sz w:val="32"/>
          <w:szCs w:val="32"/>
        </w:rPr>
        <w:t>带入</w:t>
      </w:r>
      <w:bookmarkStart w:id="3" w:name="OLE_LINK5"/>
      <w:r w:rsidR="000E1243" w:rsidRPr="00385A23">
        <w:rPr>
          <w:rFonts w:ascii="华文仿宋" w:eastAsia="华文仿宋" w:hAnsi="华文仿宋" w:cs="仿宋" w:hint="eastAsia"/>
          <w:color w:val="000000"/>
          <w:sz w:val="32"/>
          <w:szCs w:val="32"/>
        </w:rPr>
        <w:t>第二阶段比赛</w:t>
      </w:r>
      <w:bookmarkEnd w:id="3"/>
      <w:r w:rsidR="000E1243" w:rsidRPr="00385A23">
        <w:rPr>
          <w:rFonts w:ascii="华文仿宋" w:eastAsia="华文仿宋" w:hAnsi="华文仿宋" w:cs="仿宋" w:hint="eastAsia"/>
          <w:color w:val="000000"/>
          <w:sz w:val="32"/>
          <w:szCs w:val="32"/>
        </w:rPr>
        <w:t>，其他行为的停赛将带入第二阶段比赛。</w:t>
      </w:r>
    </w:p>
    <w:p w:rsidR="005904D5" w:rsidRPr="000C3E9C" w:rsidRDefault="000C3E9C" w:rsidP="000C3E9C">
      <w:pPr>
        <w:widowControl w:val="0"/>
        <w:adjustRightInd/>
        <w:snapToGrid/>
        <w:spacing w:after="0" w:line="560" w:lineRule="exact"/>
        <w:jc w:val="both"/>
        <w:rPr>
          <w:rFonts w:ascii="华文仿宋" w:eastAsia="华文仿宋" w:hAnsi="华文仿宋" w:cs="仿宋"/>
          <w:color w:val="000000"/>
          <w:sz w:val="32"/>
          <w:szCs w:val="32"/>
        </w:rPr>
      </w:pPr>
      <w:r>
        <w:rPr>
          <w:rFonts w:ascii="华文仿宋" w:eastAsia="华文仿宋" w:hAnsi="华文仿宋" w:cs="仿宋" w:hint="eastAsia"/>
          <w:b/>
          <w:bCs/>
          <w:sz w:val="32"/>
          <w:szCs w:val="32"/>
        </w:rPr>
        <w:t>（六）</w:t>
      </w:r>
      <w:r w:rsidR="000E1243" w:rsidRPr="00385A23">
        <w:rPr>
          <w:rFonts w:ascii="华文仿宋" w:eastAsia="华文仿宋" w:hAnsi="华文仿宋" w:cs="仿宋" w:hint="eastAsia"/>
          <w:b/>
          <w:bCs/>
          <w:sz w:val="32"/>
          <w:szCs w:val="32"/>
        </w:rPr>
        <w:t xml:space="preserve">荣誉奖杯： </w:t>
      </w:r>
    </w:p>
    <w:p w:rsidR="005904D5" w:rsidRPr="00385A23" w:rsidRDefault="000C3E9C" w:rsidP="000C3E9C">
      <w:pPr>
        <w:pStyle w:val="Default"/>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1、</w:t>
      </w:r>
      <w:r w:rsidR="000E1243" w:rsidRPr="00385A23">
        <w:rPr>
          <w:rFonts w:ascii="华文仿宋" w:eastAsia="华文仿宋" w:hAnsi="华文仿宋" w:cs="仿宋" w:hint="eastAsia"/>
          <w:sz w:val="32"/>
          <w:szCs w:val="32"/>
        </w:rPr>
        <w:t>金牛组、冠军组、</w:t>
      </w:r>
      <w:proofErr w:type="gramStart"/>
      <w:r w:rsidR="000E1243" w:rsidRPr="00385A23">
        <w:rPr>
          <w:rFonts w:ascii="华文仿宋" w:eastAsia="华文仿宋" w:hAnsi="华文仿宋" w:cs="仿宋" w:hint="eastAsia"/>
          <w:sz w:val="32"/>
          <w:szCs w:val="32"/>
        </w:rPr>
        <w:t>优胜组各一支</w:t>
      </w:r>
      <w:proofErr w:type="gramEnd"/>
      <w:r w:rsidR="000E1243" w:rsidRPr="00385A23">
        <w:rPr>
          <w:rFonts w:ascii="华文仿宋" w:eastAsia="华文仿宋" w:hAnsi="华文仿宋" w:cs="仿宋" w:hint="eastAsia"/>
          <w:sz w:val="32"/>
          <w:szCs w:val="32"/>
        </w:rPr>
        <w:t xml:space="preserve">冠亚季军队伍 </w:t>
      </w:r>
    </w:p>
    <w:p w:rsidR="005904D5" w:rsidRPr="00385A23" w:rsidRDefault="000C3E9C" w:rsidP="000C3E9C">
      <w:pPr>
        <w:pStyle w:val="Default"/>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2、</w:t>
      </w:r>
      <w:r w:rsidR="000E1243" w:rsidRPr="00385A23">
        <w:rPr>
          <w:rFonts w:ascii="华文仿宋" w:eastAsia="华文仿宋" w:hAnsi="华文仿宋" w:cs="仿宋" w:hint="eastAsia"/>
          <w:sz w:val="32"/>
          <w:szCs w:val="32"/>
        </w:rPr>
        <w:t xml:space="preserve">最佳运动员一名 </w:t>
      </w:r>
    </w:p>
    <w:p w:rsidR="005904D5" w:rsidRPr="00385A23" w:rsidRDefault="000C3E9C" w:rsidP="000C3E9C">
      <w:pPr>
        <w:pStyle w:val="Default"/>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3、</w:t>
      </w:r>
      <w:r w:rsidR="000E1243" w:rsidRPr="00385A23">
        <w:rPr>
          <w:rFonts w:ascii="华文仿宋" w:eastAsia="华文仿宋" w:hAnsi="华文仿宋" w:cs="仿宋" w:hint="eastAsia"/>
          <w:sz w:val="32"/>
          <w:szCs w:val="32"/>
        </w:rPr>
        <w:t xml:space="preserve">最佳射手一名 </w:t>
      </w:r>
    </w:p>
    <w:p w:rsidR="005904D5" w:rsidRPr="00385A23" w:rsidRDefault="000C3E9C" w:rsidP="000C3E9C">
      <w:pPr>
        <w:pStyle w:val="Default"/>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4、</w:t>
      </w:r>
      <w:r w:rsidR="000E1243" w:rsidRPr="00385A23">
        <w:rPr>
          <w:rFonts w:ascii="华文仿宋" w:eastAsia="华文仿宋" w:hAnsi="华文仿宋" w:cs="仿宋" w:hint="eastAsia"/>
          <w:sz w:val="32"/>
          <w:szCs w:val="32"/>
        </w:rPr>
        <w:t xml:space="preserve">最佳门将一名 </w:t>
      </w:r>
    </w:p>
    <w:p w:rsidR="005904D5" w:rsidRPr="00385A23" w:rsidRDefault="000C3E9C" w:rsidP="000C3E9C">
      <w:pPr>
        <w:pStyle w:val="Default"/>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5、</w:t>
      </w:r>
      <w:r w:rsidR="000E1243" w:rsidRPr="00385A23">
        <w:rPr>
          <w:rFonts w:ascii="华文仿宋" w:eastAsia="华文仿宋" w:hAnsi="华文仿宋" w:cs="仿宋" w:hint="eastAsia"/>
          <w:sz w:val="32"/>
          <w:szCs w:val="32"/>
        </w:rPr>
        <w:t>最佳教练员一名</w:t>
      </w:r>
    </w:p>
    <w:p w:rsidR="005904D5" w:rsidRPr="00385A23" w:rsidRDefault="000C3E9C" w:rsidP="000C3E9C">
      <w:pPr>
        <w:pStyle w:val="Default"/>
        <w:spacing w:line="560" w:lineRule="exact"/>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6、</w:t>
      </w:r>
      <w:r w:rsidR="000E1243" w:rsidRPr="00385A23">
        <w:rPr>
          <w:rFonts w:ascii="华文仿宋" w:eastAsia="华文仿宋" w:hAnsi="华文仿宋" w:cs="仿宋" w:hint="eastAsia"/>
          <w:sz w:val="32"/>
          <w:szCs w:val="32"/>
        </w:rPr>
        <w:t xml:space="preserve">精神文明奖三支队伍 </w:t>
      </w:r>
    </w:p>
    <w:p w:rsidR="005904D5" w:rsidRPr="00385A23" w:rsidRDefault="000C3E9C" w:rsidP="000C3E9C">
      <w:pPr>
        <w:pStyle w:val="Default"/>
        <w:spacing w:line="560" w:lineRule="exact"/>
        <w:rPr>
          <w:rFonts w:ascii="华文仿宋" w:eastAsia="华文仿宋" w:hAnsi="华文仿宋" w:cs="仿宋"/>
          <w:b/>
          <w:bCs/>
          <w:sz w:val="32"/>
          <w:szCs w:val="32"/>
        </w:rPr>
      </w:pPr>
      <w:r>
        <w:rPr>
          <w:rFonts w:ascii="华文仿宋" w:eastAsia="华文仿宋" w:hAnsi="华文仿宋" w:cs="仿宋" w:hint="eastAsia"/>
          <w:b/>
          <w:bCs/>
          <w:sz w:val="32"/>
          <w:szCs w:val="32"/>
        </w:rPr>
        <w:t>（七）</w:t>
      </w:r>
      <w:r w:rsidR="000E1243" w:rsidRPr="00385A23">
        <w:rPr>
          <w:rFonts w:ascii="华文仿宋" w:eastAsia="华文仿宋" w:hAnsi="华文仿宋" w:cs="仿宋" w:hint="eastAsia"/>
          <w:b/>
          <w:bCs/>
          <w:sz w:val="32"/>
          <w:szCs w:val="32"/>
        </w:rPr>
        <w:t xml:space="preserve">特别说明 ： </w:t>
      </w:r>
    </w:p>
    <w:p w:rsidR="005904D5" w:rsidRPr="00385A23" w:rsidRDefault="00385A23" w:rsidP="00385A23">
      <w:pPr>
        <w:pStyle w:val="Default"/>
        <w:spacing w:line="560" w:lineRule="exact"/>
        <w:ind w:left="420"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 xml:space="preserve"> </w:t>
      </w:r>
      <w:r w:rsidR="000E1243" w:rsidRPr="00385A23">
        <w:rPr>
          <w:rFonts w:ascii="华文仿宋" w:eastAsia="华文仿宋" w:hAnsi="华文仿宋" w:cs="仿宋" w:hint="eastAsia"/>
          <w:sz w:val="32"/>
          <w:szCs w:val="32"/>
        </w:rPr>
        <w:t>除雷暴天气及温度在35度以上天气外，其他天气比赛将正常进行，因天气等其他因素影响而无法正常比赛，赛事方会提前通知，未接到通知则按规定比赛时间进行比赛。</w:t>
      </w:r>
    </w:p>
    <w:p w:rsidR="005904D5" w:rsidRPr="00385A23" w:rsidRDefault="000E1243" w:rsidP="00385A23">
      <w:pPr>
        <w:pStyle w:val="Default"/>
        <w:spacing w:line="560" w:lineRule="exact"/>
        <w:ind w:leftChars="191" w:left="420" w:firstLineChars="200" w:firstLine="640"/>
        <w:jc w:val="both"/>
        <w:rPr>
          <w:rFonts w:ascii="华文仿宋" w:eastAsia="华文仿宋" w:hAnsi="华文仿宋" w:cs="仿宋"/>
          <w:sz w:val="32"/>
          <w:szCs w:val="32"/>
        </w:rPr>
      </w:pPr>
      <w:r w:rsidRPr="00385A23">
        <w:rPr>
          <w:rFonts w:ascii="华文仿宋" w:eastAsia="华文仿宋" w:hAnsi="华文仿宋" w:cs="仿宋" w:hint="eastAsia"/>
          <w:sz w:val="32"/>
          <w:szCs w:val="32"/>
        </w:rPr>
        <w:t xml:space="preserve">友谊第一、比赛第二，比赛在公平、公正、公开的宗旨下进行，双方队员必须尊重裁判的判罚，对裁判的决定必须无条件执行。 </w:t>
      </w:r>
    </w:p>
    <w:p w:rsidR="005904D5" w:rsidRPr="00385A23" w:rsidRDefault="000E1243" w:rsidP="00385A23">
      <w:pPr>
        <w:pStyle w:val="Default"/>
        <w:spacing w:line="560" w:lineRule="exact"/>
        <w:ind w:left="420" w:firstLineChars="200" w:firstLine="641"/>
        <w:jc w:val="both"/>
        <w:rPr>
          <w:rFonts w:ascii="华文仿宋" w:eastAsia="华文仿宋" w:hAnsi="华文仿宋" w:cs="仿宋"/>
          <w:b/>
          <w:bCs/>
          <w:color w:val="FF0000"/>
          <w:sz w:val="32"/>
          <w:szCs w:val="32"/>
        </w:rPr>
      </w:pPr>
      <w:r w:rsidRPr="00385A23">
        <w:rPr>
          <w:rFonts w:ascii="华文仿宋" w:eastAsia="华文仿宋" w:hAnsi="华文仿宋" w:cs="仿宋" w:hint="eastAsia"/>
          <w:b/>
          <w:bCs/>
          <w:color w:val="FF0000"/>
          <w:sz w:val="32"/>
          <w:szCs w:val="32"/>
        </w:rPr>
        <w:t xml:space="preserve">为了更高效、公平地进行比赛，比赛采用保证金制度，每队赛前需缴纳5000元保证金。 </w:t>
      </w:r>
    </w:p>
    <w:p w:rsidR="005904D5" w:rsidRPr="00385A23" w:rsidRDefault="000E1243" w:rsidP="00740A27">
      <w:pPr>
        <w:pStyle w:val="Default"/>
        <w:adjustRightInd/>
        <w:spacing w:line="560" w:lineRule="exact"/>
        <w:ind w:left="420" w:firstLineChars="200" w:firstLine="640"/>
        <w:jc w:val="both"/>
        <w:rPr>
          <w:rFonts w:ascii="华文仿宋" w:eastAsia="华文仿宋" w:hAnsi="华文仿宋" w:cs="仿宋"/>
          <w:sz w:val="32"/>
          <w:szCs w:val="32"/>
        </w:rPr>
      </w:pPr>
      <w:r w:rsidRPr="00385A23">
        <w:rPr>
          <w:rFonts w:ascii="华文仿宋" w:eastAsia="华文仿宋" w:hAnsi="华文仿宋" w:cs="仿宋" w:hint="eastAsia"/>
          <w:sz w:val="32"/>
          <w:szCs w:val="32"/>
        </w:rPr>
        <w:lastRenderedPageBreak/>
        <w:t>红黄牌不会扣除保证金，出现以下恶劣行为将扣除保证金，保证金扣除后，相关运动队需要在下一轮比赛开始前补充保证金至5000元方可继续比赛。</w:t>
      </w:r>
    </w:p>
    <w:p w:rsidR="005904D5" w:rsidRPr="00385A23" w:rsidRDefault="000C3E9C" w:rsidP="00740A27">
      <w:pPr>
        <w:widowControl w:val="0"/>
        <w:adjustRightInd/>
        <w:snapToGrid/>
        <w:spacing w:after="0" w:line="560" w:lineRule="exact"/>
        <w:ind w:left="420" w:firstLineChars="200" w:firstLine="640"/>
        <w:jc w:val="both"/>
        <w:rPr>
          <w:rFonts w:ascii="华文仿宋" w:eastAsia="华文仿宋" w:hAnsi="华文仿宋" w:cs="仿宋"/>
          <w:color w:val="000000"/>
          <w:sz w:val="32"/>
          <w:szCs w:val="32"/>
        </w:rPr>
      </w:pPr>
      <w:r>
        <w:rPr>
          <w:rFonts w:ascii="华文仿宋" w:eastAsia="华文仿宋" w:hAnsi="华文仿宋" w:cs="仿宋" w:hint="eastAsia"/>
          <w:color w:val="000000"/>
          <w:sz w:val="32"/>
          <w:szCs w:val="32"/>
        </w:rPr>
        <w:t>1、</w:t>
      </w:r>
      <w:r w:rsidR="000E1243" w:rsidRPr="00385A23">
        <w:rPr>
          <w:rFonts w:ascii="华文仿宋" w:eastAsia="华文仿宋" w:hAnsi="华文仿宋" w:cs="仿宋" w:hint="eastAsia"/>
          <w:color w:val="000000"/>
          <w:sz w:val="32"/>
          <w:szCs w:val="32"/>
        </w:rPr>
        <w:t>报名后如有运动队无故退出比赛，将通报批评，并扣除所有保证金。</w:t>
      </w:r>
    </w:p>
    <w:p w:rsidR="005904D5" w:rsidRPr="00385A23" w:rsidRDefault="000C3E9C" w:rsidP="00740A27">
      <w:pPr>
        <w:adjustRightInd/>
        <w:spacing w:after="0" w:line="560" w:lineRule="exact"/>
        <w:ind w:left="420"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2、</w:t>
      </w:r>
      <w:r w:rsidR="000E1243" w:rsidRPr="00385A23">
        <w:rPr>
          <w:rFonts w:ascii="华文仿宋" w:eastAsia="华文仿宋" w:hAnsi="华文仿宋" w:cs="仿宋" w:hint="eastAsia"/>
          <w:sz w:val="32"/>
          <w:szCs w:val="32"/>
        </w:rPr>
        <w:t>原则上所有参赛球队球员必须在比赛前半小时内完成检录，没有通过检录处检录的球员，一律不得上场比赛。开场后迟到球员在裁判员检录完成后方可上场比赛。</w:t>
      </w:r>
    </w:p>
    <w:p w:rsidR="005904D5" w:rsidRPr="00385A23" w:rsidRDefault="000C3E9C" w:rsidP="00740A27">
      <w:pPr>
        <w:adjustRightInd/>
        <w:spacing w:after="0" w:line="560" w:lineRule="exact"/>
        <w:ind w:left="420"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3、</w:t>
      </w:r>
      <w:r w:rsidR="000E1243" w:rsidRPr="00385A23">
        <w:rPr>
          <w:rFonts w:ascii="华文仿宋" w:eastAsia="华文仿宋" w:hAnsi="华文仿宋" w:cs="仿宋" w:hint="eastAsia"/>
          <w:sz w:val="32"/>
          <w:szCs w:val="32"/>
        </w:rPr>
        <w:t>每队跟对手方协商后，</w:t>
      </w:r>
      <w:proofErr w:type="gramStart"/>
      <w:r w:rsidR="000E1243" w:rsidRPr="00385A23">
        <w:rPr>
          <w:rFonts w:ascii="华文仿宋" w:eastAsia="华文仿宋" w:hAnsi="华文仿宋" w:cs="仿宋" w:hint="eastAsia"/>
          <w:sz w:val="32"/>
          <w:szCs w:val="32"/>
        </w:rPr>
        <w:t>经对手</w:t>
      </w:r>
      <w:proofErr w:type="gramEnd"/>
      <w:r w:rsidR="000E1243" w:rsidRPr="00385A23">
        <w:rPr>
          <w:rFonts w:ascii="华文仿宋" w:eastAsia="华文仿宋" w:hAnsi="华文仿宋" w:cs="仿宋" w:hint="eastAsia"/>
          <w:sz w:val="32"/>
          <w:szCs w:val="32"/>
        </w:rPr>
        <w:t>同意，可有一次推迟比赛的权利，若经过协商，对手不同意推迟比赛，按照弃权处理，若运动队因故不能按时比赛，迟到15分钟以上，按该队弃权处理，判对方以3:0胜，若对方同意进行比赛，将不进行罚款，若对方不同意进行比赛，罚款1000元。</w:t>
      </w:r>
    </w:p>
    <w:p w:rsidR="005904D5" w:rsidRPr="00385A23" w:rsidRDefault="000C3E9C" w:rsidP="00740A27">
      <w:pPr>
        <w:adjustRightInd/>
        <w:spacing w:after="0" w:line="560" w:lineRule="exact"/>
        <w:ind w:left="420" w:firstLineChars="200" w:firstLine="640"/>
        <w:jc w:val="both"/>
        <w:rPr>
          <w:rFonts w:ascii="华文仿宋" w:eastAsia="华文仿宋" w:hAnsi="华文仿宋" w:cs="仿宋"/>
          <w:sz w:val="32"/>
          <w:szCs w:val="32"/>
        </w:rPr>
      </w:pPr>
      <w:bookmarkStart w:id="4" w:name="OLE_LINK3"/>
      <w:r>
        <w:rPr>
          <w:rFonts w:ascii="华文仿宋" w:eastAsia="华文仿宋" w:hAnsi="华文仿宋" w:cs="仿宋" w:hint="eastAsia"/>
          <w:sz w:val="32"/>
          <w:szCs w:val="32"/>
        </w:rPr>
        <w:t>4、</w:t>
      </w:r>
      <w:r w:rsidR="000E1243" w:rsidRPr="00385A23">
        <w:rPr>
          <w:rFonts w:ascii="华文仿宋" w:eastAsia="华文仿宋" w:hAnsi="华文仿宋" w:cs="仿宋" w:hint="eastAsia"/>
          <w:sz w:val="32"/>
          <w:szCs w:val="32"/>
        </w:rPr>
        <w:t>若运动队故意中断比赛，单场比赛中断比赛时间累计15分钟（含15分钟），按罢赛处理；取消该运动队本场比赛成绩，比分按照0：3负处罚，罚款1000元。</w:t>
      </w:r>
    </w:p>
    <w:bookmarkEnd w:id="4"/>
    <w:p w:rsidR="005904D5" w:rsidRPr="00385A23" w:rsidRDefault="000C3E9C" w:rsidP="00740A27">
      <w:pPr>
        <w:adjustRightInd/>
        <w:spacing w:after="0" w:line="560" w:lineRule="exact"/>
        <w:ind w:left="420"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5、</w:t>
      </w:r>
      <w:r w:rsidR="000E1243" w:rsidRPr="00385A23">
        <w:rPr>
          <w:rFonts w:ascii="华文仿宋" w:eastAsia="华文仿宋" w:hAnsi="华文仿宋" w:cs="仿宋" w:hint="eastAsia"/>
          <w:sz w:val="32"/>
          <w:szCs w:val="32"/>
        </w:rPr>
        <w:t>在赛前，发现有球员冒名顶替，组委会对该球队通报批评，取消该球队评选</w:t>
      </w:r>
      <w:r w:rsidR="00740A27">
        <w:rPr>
          <w:rFonts w:ascii="华文仿宋" w:eastAsia="华文仿宋" w:hAnsi="华文仿宋" w:cs="仿宋" w:hint="eastAsia"/>
          <w:sz w:val="32"/>
          <w:szCs w:val="32"/>
        </w:rPr>
        <w:t>“</w:t>
      </w:r>
      <w:r w:rsidR="000E1243" w:rsidRPr="00385A23">
        <w:rPr>
          <w:rFonts w:ascii="华文仿宋" w:eastAsia="华文仿宋" w:hAnsi="华文仿宋" w:cs="仿宋" w:hint="eastAsia"/>
          <w:sz w:val="32"/>
          <w:szCs w:val="32"/>
        </w:rPr>
        <w:t>精神文明奖”资格。</w:t>
      </w:r>
      <w:bookmarkStart w:id="5" w:name="OLE_LINK6"/>
    </w:p>
    <w:bookmarkEnd w:id="5"/>
    <w:p w:rsidR="005904D5" w:rsidRPr="00385A23" w:rsidRDefault="000C3E9C" w:rsidP="00740A27">
      <w:pPr>
        <w:adjustRightInd/>
        <w:spacing w:after="0" w:line="560" w:lineRule="exact"/>
        <w:ind w:left="420"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6、</w:t>
      </w:r>
      <w:r w:rsidR="000E1243" w:rsidRPr="00385A23">
        <w:rPr>
          <w:rFonts w:ascii="华文仿宋" w:eastAsia="华文仿宋" w:hAnsi="华文仿宋" w:cs="仿宋" w:hint="eastAsia"/>
          <w:sz w:val="32"/>
          <w:szCs w:val="32"/>
        </w:rPr>
        <w:t>在赛中，发现有球员冒名顶替，该场比赛可以继续进行，但最终结果直接判冒名顶替球员球队0：3负，并扣除保证金2000元。取消该球队评选</w:t>
      </w:r>
      <w:r w:rsidR="00740A27">
        <w:rPr>
          <w:rFonts w:ascii="华文仿宋" w:eastAsia="华文仿宋" w:hAnsi="华文仿宋" w:cs="仿宋" w:hint="eastAsia"/>
          <w:sz w:val="32"/>
          <w:szCs w:val="32"/>
        </w:rPr>
        <w:t>“</w:t>
      </w:r>
      <w:r w:rsidR="000E1243" w:rsidRPr="00385A23">
        <w:rPr>
          <w:rFonts w:ascii="华文仿宋" w:eastAsia="华文仿宋" w:hAnsi="华文仿宋" w:cs="仿宋" w:hint="eastAsia"/>
          <w:sz w:val="32"/>
          <w:szCs w:val="32"/>
        </w:rPr>
        <w:t>精神文明奖”资格。</w:t>
      </w:r>
    </w:p>
    <w:p w:rsidR="005904D5" w:rsidRPr="00740A27" w:rsidRDefault="000C3E9C" w:rsidP="00740A27">
      <w:pPr>
        <w:snapToGrid/>
        <w:spacing w:after="0" w:line="560" w:lineRule="exact"/>
        <w:ind w:firstLineChars="200" w:firstLine="640"/>
        <w:contextualSpacing/>
        <w:jc w:val="both"/>
        <w:rPr>
          <w:rFonts w:ascii="华文仿宋" w:eastAsia="华文仿宋" w:hAnsi="华文仿宋" w:cs="仿宋"/>
          <w:kern w:val="32"/>
          <w:sz w:val="32"/>
          <w:szCs w:val="32"/>
        </w:rPr>
      </w:pPr>
      <w:r w:rsidRPr="00740A27">
        <w:rPr>
          <w:rFonts w:ascii="华文仿宋" w:eastAsia="华文仿宋" w:hAnsi="华文仿宋" w:cs="仿宋" w:hint="eastAsia"/>
          <w:kern w:val="32"/>
          <w:sz w:val="32"/>
          <w:szCs w:val="32"/>
        </w:rPr>
        <w:lastRenderedPageBreak/>
        <w:t>7、</w:t>
      </w:r>
      <w:r w:rsidR="000E1243" w:rsidRPr="00740A27">
        <w:rPr>
          <w:rFonts w:ascii="华文仿宋" w:eastAsia="华文仿宋" w:hAnsi="华文仿宋" w:cs="仿宋" w:hint="eastAsia"/>
          <w:kern w:val="32"/>
          <w:sz w:val="32"/>
          <w:szCs w:val="32"/>
        </w:rPr>
        <w:t>在赛后，发现有球员冒名顶替，由其他运动队在比赛日后一日16点前向赛事组委会提交申诉举报材料，一经核实，该场比赛直接判冒名顶替球员0：3负，取消违规参赛球队当场比赛成绩，并扣除保证金5000元。取消该球队评选</w:t>
      </w:r>
      <w:r w:rsidR="00740A27" w:rsidRPr="00740A27">
        <w:rPr>
          <w:rFonts w:ascii="华文仿宋" w:eastAsia="华文仿宋" w:hAnsi="华文仿宋" w:cs="仿宋" w:hint="eastAsia"/>
          <w:kern w:val="32"/>
          <w:sz w:val="32"/>
          <w:szCs w:val="32"/>
        </w:rPr>
        <w:t>“</w:t>
      </w:r>
      <w:r w:rsidR="000E1243" w:rsidRPr="00740A27">
        <w:rPr>
          <w:rFonts w:ascii="华文仿宋" w:eastAsia="华文仿宋" w:hAnsi="华文仿宋" w:cs="仿宋" w:hint="eastAsia"/>
          <w:kern w:val="32"/>
          <w:sz w:val="32"/>
          <w:szCs w:val="32"/>
        </w:rPr>
        <w:t>精神文明奖”资格。</w:t>
      </w:r>
    </w:p>
    <w:p w:rsidR="00740A27" w:rsidRDefault="000C3E9C" w:rsidP="00740A27">
      <w:pPr>
        <w:spacing w:after="0" w:line="560" w:lineRule="exact"/>
        <w:ind w:firstLineChars="200" w:firstLine="640"/>
        <w:rPr>
          <w:rFonts w:ascii="华文仿宋" w:eastAsia="华文仿宋" w:hAnsi="华文仿宋" w:cs="仿宋" w:hint="eastAsia"/>
          <w:kern w:val="32"/>
          <w:sz w:val="32"/>
          <w:szCs w:val="32"/>
        </w:rPr>
      </w:pPr>
      <w:r w:rsidRPr="00740A27">
        <w:rPr>
          <w:rFonts w:ascii="华文仿宋" w:eastAsia="华文仿宋" w:hAnsi="华文仿宋" w:cs="仿宋" w:hint="eastAsia"/>
          <w:kern w:val="32"/>
          <w:sz w:val="32"/>
          <w:szCs w:val="32"/>
        </w:rPr>
        <w:t>8、</w:t>
      </w:r>
      <w:r w:rsidR="000E1243" w:rsidRPr="00740A27">
        <w:rPr>
          <w:rFonts w:ascii="华文仿宋" w:eastAsia="华文仿宋" w:hAnsi="华文仿宋" w:cs="仿宋" w:hint="eastAsia"/>
          <w:kern w:val="32"/>
          <w:sz w:val="32"/>
          <w:szCs w:val="32"/>
        </w:rPr>
        <w:t>非道德行为：在比赛中，运动员、官员以指责、谩骂、向他人吐唾沫、打手势等非道德方式侮辱、侵犯对方运动员、官员或观众的，当值主裁有权要求其离开场地,并视不同情形，分别给予下列处罚：</w:t>
      </w:r>
    </w:p>
    <w:p w:rsidR="00740A27" w:rsidRDefault="000C3E9C" w:rsidP="00740A27">
      <w:pPr>
        <w:spacing w:after="0" w:line="560" w:lineRule="exact"/>
        <w:ind w:firstLineChars="200" w:firstLine="640"/>
        <w:rPr>
          <w:rFonts w:ascii="华文仿宋" w:eastAsia="华文仿宋" w:hAnsi="华文仿宋" w:cs="仿宋" w:hint="eastAsia"/>
          <w:kern w:val="32"/>
          <w:sz w:val="32"/>
          <w:szCs w:val="32"/>
        </w:rPr>
      </w:pPr>
      <w:r w:rsidRPr="00740A27">
        <w:rPr>
          <w:rFonts w:ascii="华文仿宋" w:eastAsia="华文仿宋" w:hAnsi="华文仿宋" w:cs="仿宋" w:hint="eastAsia"/>
          <w:kern w:val="32"/>
          <w:sz w:val="32"/>
          <w:szCs w:val="32"/>
        </w:rPr>
        <w:t>（1）</w:t>
      </w:r>
      <w:r w:rsidR="000E1243" w:rsidRPr="00740A27">
        <w:rPr>
          <w:rFonts w:ascii="华文仿宋" w:eastAsia="华文仿宋" w:hAnsi="华文仿宋" w:cs="仿宋" w:hint="eastAsia"/>
          <w:kern w:val="32"/>
          <w:sz w:val="32"/>
          <w:szCs w:val="32"/>
        </w:rPr>
        <w:t>在比赛中，运动员、官员以指责、谩骂等非道德方式侮辱、侵犯对方运动员、官员或观众的，将被停赛至少2场，并处至少1,000元的罚款。</w:t>
      </w:r>
    </w:p>
    <w:p w:rsidR="005904D5" w:rsidRPr="00740A27" w:rsidRDefault="000C3E9C" w:rsidP="00740A27">
      <w:pPr>
        <w:spacing w:after="0" w:line="560" w:lineRule="exact"/>
        <w:ind w:firstLineChars="200" w:firstLine="640"/>
        <w:rPr>
          <w:rFonts w:ascii="华文仿宋" w:eastAsia="华文仿宋" w:hAnsi="华文仿宋" w:cs="仿宋"/>
          <w:kern w:val="32"/>
          <w:sz w:val="32"/>
          <w:szCs w:val="32"/>
        </w:rPr>
      </w:pPr>
      <w:r w:rsidRPr="00740A27">
        <w:rPr>
          <w:rFonts w:ascii="华文仿宋" w:eastAsia="华文仿宋" w:hAnsi="华文仿宋" w:cs="仿宋" w:hint="eastAsia"/>
          <w:kern w:val="32"/>
          <w:sz w:val="32"/>
          <w:szCs w:val="32"/>
        </w:rPr>
        <w:t>（2）</w:t>
      </w:r>
      <w:r w:rsidR="000E1243" w:rsidRPr="00740A27">
        <w:rPr>
          <w:rFonts w:ascii="华文仿宋" w:eastAsia="华文仿宋" w:hAnsi="华文仿宋" w:cs="仿宋" w:hint="eastAsia"/>
          <w:kern w:val="32"/>
          <w:sz w:val="32"/>
          <w:szCs w:val="32"/>
        </w:rPr>
        <w:t>在比赛中，运动员、官员以向他人吐唾沫、打手势等非道德方式侮辱、侵犯对方运动员、官员或观众的，将被停赛至少3场，并处至少2，000元的罚款。</w:t>
      </w:r>
    </w:p>
    <w:p w:rsidR="00740A27" w:rsidRDefault="00740A27" w:rsidP="00740A27">
      <w:pPr>
        <w:snapToGrid/>
        <w:spacing w:after="0" w:line="560" w:lineRule="exact"/>
        <w:ind w:firstLineChars="200" w:firstLine="640"/>
        <w:contextualSpacing/>
        <w:rPr>
          <w:rFonts w:ascii="华文仿宋" w:eastAsia="华文仿宋" w:hAnsi="华文仿宋" w:cs="仿宋" w:hint="eastAsia"/>
          <w:kern w:val="32"/>
          <w:sz w:val="32"/>
          <w:szCs w:val="32"/>
        </w:rPr>
      </w:pPr>
      <w:r w:rsidRPr="00740A27">
        <w:rPr>
          <w:rFonts w:ascii="华文仿宋" w:eastAsia="华文仿宋" w:hAnsi="华文仿宋" w:cs="仿宋" w:hint="eastAsia"/>
          <w:kern w:val="32"/>
          <w:sz w:val="32"/>
          <w:szCs w:val="32"/>
        </w:rPr>
        <w:t>9、</w:t>
      </w:r>
      <w:r w:rsidR="000E1243" w:rsidRPr="00740A27">
        <w:rPr>
          <w:rFonts w:ascii="华文仿宋" w:eastAsia="华文仿宋" w:hAnsi="华文仿宋" w:cs="仿宋" w:hint="eastAsia"/>
          <w:kern w:val="32"/>
          <w:sz w:val="32"/>
          <w:szCs w:val="32"/>
        </w:rPr>
        <w:t>严重犯规：比赛进行中，运动员严重犯规，造成恶劣影响的，并视不同情形，分别给予下列处罚：</w:t>
      </w:r>
    </w:p>
    <w:p w:rsidR="00740A27" w:rsidRDefault="00740A27" w:rsidP="00740A27">
      <w:pPr>
        <w:snapToGrid/>
        <w:spacing w:after="0" w:line="560" w:lineRule="exact"/>
        <w:ind w:firstLineChars="200" w:firstLine="640"/>
        <w:contextualSpacing/>
        <w:rPr>
          <w:rFonts w:ascii="华文仿宋" w:eastAsia="华文仿宋" w:hAnsi="华文仿宋" w:cs="仿宋" w:hint="eastAsia"/>
          <w:kern w:val="32"/>
          <w:sz w:val="32"/>
          <w:szCs w:val="32"/>
        </w:rPr>
      </w:pPr>
      <w:r w:rsidRPr="00740A27">
        <w:rPr>
          <w:rFonts w:ascii="华文仿宋" w:eastAsia="华文仿宋" w:hAnsi="华文仿宋" w:cs="仿宋" w:hint="eastAsia"/>
          <w:kern w:val="32"/>
          <w:sz w:val="32"/>
          <w:szCs w:val="32"/>
        </w:rPr>
        <w:t>（1）</w:t>
      </w:r>
      <w:r w:rsidR="000E1243" w:rsidRPr="00740A27">
        <w:rPr>
          <w:rFonts w:ascii="华文仿宋" w:eastAsia="华文仿宋" w:hAnsi="华文仿宋" w:cs="仿宋" w:hint="eastAsia"/>
          <w:kern w:val="32"/>
          <w:sz w:val="32"/>
          <w:szCs w:val="32"/>
        </w:rPr>
        <w:t>故意实施暴力，但没有造成身体伤害或健康损害，将被停赛至少3场，并处以至少3，000元的罚款；</w:t>
      </w:r>
    </w:p>
    <w:p w:rsidR="005904D5" w:rsidRPr="00740A27" w:rsidRDefault="00740A27" w:rsidP="00740A27">
      <w:pPr>
        <w:snapToGrid/>
        <w:spacing w:after="0" w:line="560" w:lineRule="exact"/>
        <w:ind w:firstLineChars="200" w:firstLine="640"/>
        <w:contextualSpacing/>
        <w:rPr>
          <w:rFonts w:ascii="华文仿宋" w:eastAsia="华文仿宋" w:hAnsi="华文仿宋" w:cs="仿宋"/>
          <w:kern w:val="32"/>
          <w:sz w:val="32"/>
          <w:szCs w:val="32"/>
        </w:rPr>
      </w:pPr>
      <w:r w:rsidRPr="00740A27">
        <w:rPr>
          <w:rFonts w:ascii="华文仿宋" w:eastAsia="华文仿宋" w:hAnsi="华文仿宋" w:cs="仿宋" w:hint="eastAsia"/>
          <w:kern w:val="32"/>
          <w:sz w:val="32"/>
          <w:szCs w:val="32"/>
        </w:rPr>
        <w:t>（2）</w:t>
      </w:r>
      <w:r w:rsidR="000E1243" w:rsidRPr="00740A27">
        <w:rPr>
          <w:rFonts w:ascii="华文仿宋" w:eastAsia="华文仿宋" w:hAnsi="华文仿宋" w:cs="仿宋" w:hint="eastAsia"/>
          <w:kern w:val="32"/>
          <w:sz w:val="32"/>
          <w:szCs w:val="32"/>
        </w:rPr>
        <w:t>故意实施暴力行为并损害他人健康，将被停赛至少5场，并处以至少5，000元的罚款。</w:t>
      </w:r>
    </w:p>
    <w:p w:rsidR="00740A27" w:rsidRDefault="00740A27" w:rsidP="00740A27">
      <w:pPr>
        <w:spacing w:after="0" w:line="560" w:lineRule="exact"/>
        <w:ind w:left="420" w:firstLineChars="200" w:firstLine="640"/>
        <w:rPr>
          <w:rFonts w:ascii="华文仿宋" w:eastAsia="华文仿宋" w:hAnsi="华文仿宋" w:cs="仿宋" w:hint="eastAsia"/>
          <w:sz w:val="32"/>
          <w:szCs w:val="32"/>
        </w:rPr>
      </w:pPr>
    </w:p>
    <w:p w:rsidR="00740A27" w:rsidRDefault="00740A27" w:rsidP="00740A27">
      <w:pPr>
        <w:spacing w:after="0" w:line="560" w:lineRule="exact"/>
        <w:ind w:left="420" w:firstLineChars="200" w:firstLine="640"/>
        <w:jc w:val="both"/>
        <w:rPr>
          <w:rFonts w:ascii="华文仿宋" w:eastAsia="华文仿宋" w:hAnsi="华文仿宋" w:cs="仿宋" w:hint="eastAsia"/>
          <w:sz w:val="32"/>
          <w:szCs w:val="32"/>
        </w:rPr>
      </w:pPr>
      <w:r>
        <w:rPr>
          <w:rFonts w:ascii="华文仿宋" w:eastAsia="华文仿宋" w:hAnsi="华文仿宋" w:cs="仿宋" w:hint="eastAsia"/>
          <w:sz w:val="32"/>
          <w:szCs w:val="32"/>
        </w:rPr>
        <w:lastRenderedPageBreak/>
        <w:t>10、</w:t>
      </w:r>
      <w:r w:rsidR="000E1243" w:rsidRPr="00385A23">
        <w:rPr>
          <w:rFonts w:ascii="华文仿宋" w:eastAsia="华文仿宋" w:hAnsi="华文仿宋" w:cs="仿宋" w:hint="eastAsia"/>
          <w:sz w:val="32"/>
          <w:szCs w:val="32"/>
        </w:rPr>
        <w:t>无法判定肇事者</w:t>
      </w:r>
    </w:p>
    <w:p w:rsidR="00740A27" w:rsidRDefault="00740A27" w:rsidP="00740A27">
      <w:pPr>
        <w:spacing w:after="0" w:line="560" w:lineRule="exact"/>
        <w:ind w:left="420" w:firstLineChars="200" w:firstLine="640"/>
        <w:jc w:val="both"/>
        <w:rPr>
          <w:rFonts w:ascii="华文仿宋" w:eastAsia="华文仿宋" w:hAnsi="华文仿宋" w:cs="仿宋" w:hint="eastAsia"/>
          <w:sz w:val="32"/>
          <w:szCs w:val="32"/>
        </w:rPr>
      </w:pPr>
      <w:r>
        <w:rPr>
          <w:rFonts w:ascii="华文仿宋" w:eastAsia="华文仿宋" w:hAnsi="华文仿宋" w:cs="仿宋" w:hint="eastAsia"/>
          <w:sz w:val="32"/>
          <w:szCs w:val="32"/>
        </w:rPr>
        <w:t>（</w:t>
      </w:r>
      <w:r w:rsidR="000E1243" w:rsidRPr="00385A23">
        <w:rPr>
          <w:rFonts w:ascii="华文仿宋" w:eastAsia="华文仿宋" w:hAnsi="华文仿宋" w:cs="仿宋" w:hint="eastAsia"/>
          <w:sz w:val="32"/>
          <w:szCs w:val="32"/>
        </w:rPr>
        <w:t>1）在多人参与暴力行为的情况下，如果无法判定肇事者，纪律委员会将处罚肇事者所在球队。被处罚者向纪律委员会如实举报肇事者，其处罚可减缓或取消。</w:t>
      </w:r>
    </w:p>
    <w:p w:rsidR="005904D5" w:rsidRPr="00385A23" w:rsidRDefault="00740A27" w:rsidP="00740A27">
      <w:pPr>
        <w:spacing w:after="0" w:line="560" w:lineRule="exact"/>
        <w:ind w:left="420" w:firstLineChars="200" w:firstLine="640"/>
        <w:jc w:val="both"/>
        <w:rPr>
          <w:rFonts w:ascii="华文仿宋" w:eastAsia="华文仿宋" w:hAnsi="华文仿宋" w:cs="仿宋"/>
          <w:sz w:val="32"/>
          <w:szCs w:val="32"/>
        </w:rPr>
      </w:pPr>
      <w:r>
        <w:rPr>
          <w:rFonts w:ascii="华文仿宋" w:eastAsia="华文仿宋" w:hAnsi="华文仿宋" w:cs="仿宋" w:hint="eastAsia"/>
          <w:sz w:val="32"/>
          <w:szCs w:val="32"/>
        </w:rPr>
        <w:t>（</w:t>
      </w:r>
      <w:r w:rsidR="000E1243" w:rsidRPr="00385A23">
        <w:rPr>
          <w:rFonts w:ascii="华文仿宋" w:eastAsia="华文仿宋" w:hAnsi="华文仿宋" w:cs="仿宋" w:hint="eastAsia"/>
          <w:sz w:val="32"/>
          <w:szCs w:val="32"/>
        </w:rPr>
        <w:t>2）在多人参与暴力行为的情况下，如果无法确认每一个参与者违规的程度，纪律委员会应把每一个确定的参与者都视为违规者。</w:t>
      </w:r>
    </w:p>
    <w:p w:rsidR="005904D5" w:rsidRDefault="00740A27" w:rsidP="00740A27">
      <w:pPr>
        <w:spacing w:after="0" w:line="560" w:lineRule="exact"/>
        <w:ind w:left="420" w:firstLineChars="200" w:firstLine="640"/>
        <w:jc w:val="both"/>
        <w:rPr>
          <w:rFonts w:ascii="华文仿宋" w:eastAsia="华文仿宋" w:hAnsi="华文仿宋" w:cs="仿宋" w:hint="eastAsia"/>
          <w:sz w:val="32"/>
          <w:szCs w:val="32"/>
        </w:rPr>
      </w:pPr>
      <w:r>
        <w:rPr>
          <w:rFonts w:ascii="华文仿宋" w:eastAsia="华文仿宋" w:hAnsi="华文仿宋" w:cs="仿宋" w:hint="eastAsia"/>
          <w:sz w:val="32"/>
          <w:szCs w:val="32"/>
        </w:rPr>
        <w:t>11、</w:t>
      </w:r>
      <w:r w:rsidR="000E1243" w:rsidRPr="00385A23">
        <w:rPr>
          <w:rFonts w:ascii="华文仿宋" w:eastAsia="华文仿宋" w:hAnsi="华文仿宋" w:cs="仿宋" w:hint="eastAsia"/>
          <w:sz w:val="32"/>
          <w:szCs w:val="32"/>
        </w:rPr>
        <w:t>侵犯比赛官员、工作人员或裁判，应按照本</w:t>
      </w:r>
      <w:proofErr w:type="gramStart"/>
      <w:r w:rsidR="000E1243" w:rsidRPr="00385A23">
        <w:rPr>
          <w:rFonts w:ascii="华文仿宋" w:eastAsia="华文仿宋" w:hAnsi="华文仿宋" w:cs="仿宋" w:hint="eastAsia"/>
          <w:sz w:val="32"/>
          <w:szCs w:val="32"/>
        </w:rPr>
        <w:t>规则以上</w:t>
      </w:r>
      <w:proofErr w:type="gramEnd"/>
      <w:r w:rsidR="000E1243" w:rsidRPr="00385A23">
        <w:rPr>
          <w:rFonts w:ascii="华文仿宋" w:eastAsia="华文仿宋" w:hAnsi="华文仿宋" w:cs="仿宋" w:hint="eastAsia"/>
          <w:sz w:val="32"/>
          <w:szCs w:val="32"/>
        </w:rPr>
        <w:t>规则进行处罚，处罚应加重一半（即加罚50%）。</w:t>
      </w:r>
    </w:p>
    <w:p w:rsidR="005904D5" w:rsidRPr="00385A23" w:rsidRDefault="00740A27" w:rsidP="002E01E6">
      <w:pPr>
        <w:spacing w:beforeLines="100" w:after="0" w:line="560" w:lineRule="exact"/>
        <w:ind w:firstLineChars="200" w:firstLine="641"/>
        <w:jc w:val="both"/>
        <w:rPr>
          <w:rFonts w:ascii="华文仿宋" w:eastAsia="华文仿宋" w:hAnsi="华文仿宋" w:cs="仿宋"/>
          <w:b/>
          <w:bCs/>
          <w:sz w:val="32"/>
          <w:szCs w:val="32"/>
        </w:rPr>
      </w:pPr>
      <w:r>
        <w:rPr>
          <w:rFonts w:ascii="华文仿宋" w:eastAsia="华文仿宋" w:hAnsi="华文仿宋" w:cs="仿宋" w:hint="eastAsia"/>
          <w:b/>
          <w:bCs/>
          <w:sz w:val="32"/>
          <w:szCs w:val="32"/>
        </w:rPr>
        <w:t>保证金由赛事方上海硕氪体育文化投资管理有限公司统</w:t>
      </w:r>
      <w:r w:rsidR="000E1243" w:rsidRPr="00385A23">
        <w:rPr>
          <w:rFonts w:ascii="华文仿宋" w:eastAsia="华文仿宋" w:hAnsi="华文仿宋" w:cs="仿宋" w:hint="eastAsia"/>
          <w:b/>
          <w:bCs/>
          <w:sz w:val="32"/>
          <w:szCs w:val="32"/>
        </w:rPr>
        <w:t>一保管，比赛结束后两周内返还相应的保证金。</w:t>
      </w:r>
    </w:p>
    <w:p w:rsidR="005904D5" w:rsidRPr="00385A23" w:rsidRDefault="000E1243" w:rsidP="00740A27">
      <w:pPr>
        <w:pStyle w:val="Default"/>
        <w:spacing w:line="560" w:lineRule="exact"/>
        <w:ind w:firstLineChars="200" w:firstLine="641"/>
        <w:jc w:val="both"/>
        <w:rPr>
          <w:rFonts w:ascii="华文仿宋" w:eastAsia="华文仿宋" w:hAnsi="华文仿宋" w:cs="仿宋"/>
          <w:sz w:val="32"/>
          <w:szCs w:val="32"/>
        </w:rPr>
      </w:pPr>
      <w:r w:rsidRPr="00385A23">
        <w:rPr>
          <w:rFonts w:ascii="华文仿宋" w:eastAsia="华文仿宋" w:hAnsi="华文仿宋" w:cs="仿宋" w:hint="eastAsia"/>
          <w:b/>
          <w:bCs/>
          <w:sz w:val="32"/>
          <w:szCs w:val="32"/>
        </w:rPr>
        <w:t xml:space="preserve">账户信息如下： </w:t>
      </w:r>
    </w:p>
    <w:p w:rsidR="005904D5" w:rsidRPr="00385A23" w:rsidRDefault="000E1243" w:rsidP="00740A27">
      <w:pPr>
        <w:pStyle w:val="Default"/>
        <w:spacing w:line="560" w:lineRule="exact"/>
        <w:ind w:firstLineChars="200" w:firstLine="641"/>
        <w:jc w:val="both"/>
        <w:rPr>
          <w:rFonts w:ascii="华文仿宋" w:eastAsia="华文仿宋" w:hAnsi="华文仿宋" w:cs="仿宋"/>
          <w:sz w:val="32"/>
          <w:szCs w:val="32"/>
        </w:rPr>
      </w:pPr>
      <w:r w:rsidRPr="00385A23">
        <w:rPr>
          <w:rFonts w:ascii="华文仿宋" w:eastAsia="华文仿宋" w:hAnsi="华文仿宋" w:cs="仿宋" w:hint="eastAsia"/>
          <w:b/>
          <w:bCs/>
          <w:sz w:val="32"/>
          <w:szCs w:val="32"/>
        </w:rPr>
        <w:t xml:space="preserve">账户名称：上海硕氪体育文化投资管理有限公司 </w:t>
      </w:r>
    </w:p>
    <w:p w:rsidR="005904D5" w:rsidRPr="00385A23" w:rsidRDefault="000E1243" w:rsidP="00740A27">
      <w:pPr>
        <w:pStyle w:val="Default"/>
        <w:spacing w:line="560" w:lineRule="exact"/>
        <w:ind w:firstLineChars="200" w:firstLine="641"/>
        <w:jc w:val="both"/>
        <w:rPr>
          <w:rFonts w:ascii="华文仿宋" w:eastAsia="华文仿宋" w:hAnsi="华文仿宋" w:cs="仿宋"/>
          <w:sz w:val="32"/>
          <w:szCs w:val="32"/>
        </w:rPr>
      </w:pPr>
      <w:r w:rsidRPr="00385A23">
        <w:rPr>
          <w:rFonts w:ascii="华文仿宋" w:eastAsia="华文仿宋" w:hAnsi="华文仿宋" w:cs="仿宋" w:hint="eastAsia"/>
          <w:b/>
          <w:bCs/>
          <w:sz w:val="32"/>
          <w:szCs w:val="32"/>
        </w:rPr>
        <w:t xml:space="preserve">账 号：1001168009006972324 </w:t>
      </w:r>
    </w:p>
    <w:p w:rsidR="002E01E6" w:rsidRDefault="000E1243" w:rsidP="002E01E6">
      <w:pPr>
        <w:pStyle w:val="Default"/>
        <w:spacing w:line="560" w:lineRule="exact"/>
        <w:ind w:firstLineChars="200" w:firstLine="641"/>
        <w:jc w:val="both"/>
        <w:rPr>
          <w:rFonts w:ascii="华文仿宋" w:eastAsia="华文仿宋" w:hAnsi="华文仿宋" w:cs="仿宋" w:hint="eastAsia"/>
          <w:sz w:val="32"/>
          <w:szCs w:val="32"/>
        </w:rPr>
      </w:pPr>
      <w:r w:rsidRPr="00385A23">
        <w:rPr>
          <w:rFonts w:ascii="华文仿宋" w:eastAsia="华文仿宋" w:hAnsi="华文仿宋" w:cs="仿宋" w:hint="eastAsia"/>
          <w:b/>
          <w:bCs/>
          <w:sz w:val="32"/>
          <w:szCs w:val="32"/>
        </w:rPr>
        <w:t xml:space="preserve">开 户 行：工商银行上海联洋第二支行 </w:t>
      </w:r>
    </w:p>
    <w:p w:rsidR="002E01E6" w:rsidRDefault="002E01E6" w:rsidP="00231193">
      <w:pPr>
        <w:widowControl w:val="0"/>
        <w:adjustRightInd/>
        <w:snapToGrid/>
        <w:spacing w:after="0" w:line="560" w:lineRule="exact"/>
        <w:jc w:val="both"/>
        <w:rPr>
          <w:rFonts w:ascii="华文仿宋" w:eastAsia="华文仿宋" w:hAnsi="华文仿宋" w:cs="仿宋" w:hint="eastAsia"/>
          <w:color w:val="000000"/>
          <w:sz w:val="32"/>
          <w:szCs w:val="32"/>
        </w:rPr>
      </w:pPr>
    </w:p>
    <w:p w:rsidR="005904D5" w:rsidRPr="00385A23" w:rsidRDefault="000E1243" w:rsidP="00385A23">
      <w:pPr>
        <w:widowControl w:val="0"/>
        <w:adjustRightInd/>
        <w:snapToGrid/>
        <w:spacing w:after="0" w:line="560" w:lineRule="exact"/>
        <w:ind w:firstLineChars="200" w:firstLine="640"/>
        <w:jc w:val="both"/>
        <w:rPr>
          <w:rFonts w:ascii="华文仿宋" w:eastAsia="华文仿宋" w:hAnsi="华文仿宋" w:cs="仿宋"/>
          <w:sz w:val="32"/>
          <w:szCs w:val="32"/>
        </w:rPr>
      </w:pPr>
      <w:r w:rsidRPr="00385A23">
        <w:rPr>
          <w:rFonts w:ascii="华文仿宋" w:eastAsia="华文仿宋" w:hAnsi="华文仿宋" w:cs="仿宋" w:hint="eastAsia"/>
          <w:color w:val="000000"/>
          <w:sz w:val="32"/>
          <w:szCs w:val="32"/>
        </w:rPr>
        <w:t>本规程最终解释权归赛事组委会所有，未尽事宜由赛事组委会另行决定。</w:t>
      </w:r>
    </w:p>
    <w:p w:rsidR="002E01E6" w:rsidRDefault="002E01E6" w:rsidP="00385A23">
      <w:pPr>
        <w:spacing w:after="0" w:line="560" w:lineRule="exact"/>
        <w:jc w:val="right"/>
        <w:rPr>
          <w:rFonts w:ascii="华文仿宋" w:eastAsia="华文仿宋" w:hAnsi="华文仿宋" w:cs="仿宋" w:hint="eastAsia"/>
          <w:sz w:val="32"/>
          <w:szCs w:val="32"/>
        </w:rPr>
      </w:pPr>
    </w:p>
    <w:p w:rsidR="002E01E6" w:rsidRPr="00231193" w:rsidRDefault="002E01E6" w:rsidP="00385A23">
      <w:pPr>
        <w:spacing w:after="0" w:line="560" w:lineRule="exact"/>
        <w:jc w:val="right"/>
        <w:rPr>
          <w:rFonts w:ascii="华文仿宋" w:eastAsia="华文仿宋" w:hAnsi="华文仿宋" w:cs="仿宋" w:hint="eastAsia"/>
          <w:sz w:val="32"/>
          <w:szCs w:val="32"/>
        </w:rPr>
      </w:pPr>
    </w:p>
    <w:p w:rsidR="005904D5" w:rsidRPr="00385A23" w:rsidRDefault="000E1243" w:rsidP="00385A23">
      <w:pPr>
        <w:spacing w:after="0" w:line="560" w:lineRule="exact"/>
        <w:jc w:val="right"/>
        <w:rPr>
          <w:rFonts w:ascii="华文仿宋" w:eastAsia="华文仿宋" w:hAnsi="华文仿宋" w:cs="仿宋"/>
          <w:color w:val="000000"/>
          <w:sz w:val="32"/>
          <w:szCs w:val="32"/>
        </w:rPr>
      </w:pPr>
      <w:r w:rsidRPr="00385A23">
        <w:rPr>
          <w:rFonts w:ascii="华文仿宋" w:eastAsia="华文仿宋" w:hAnsi="华文仿宋" w:cs="仿宋" w:hint="eastAsia"/>
          <w:sz w:val="32"/>
          <w:szCs w:val="32"/>
        </w:rPr>
        <w:t>“兴全基金杯”赛事</w:t>
      </w:r>
      <w:r w:rsidRPr="00385A23">
        <w:rPr>
          <w:rFonts w:ascii="华文仿宋" w:eastAsia="华文仿宋" w:hAnsi="华文仿宋" w:cs="仿宋" w:hint="eastAsia"/>
          <w:color w:val="000000"/>
          <w:sz w:val="32"/>
          <w:szCs w:val="32"/>
        </w:rPr>
        <w:t>组委会</w:t>
      </w:r>
    </w:p>
    <w:p w:rsidR="005904D5" w:rsidRPr="00385A23" w:rsidRDefault="000E1243" w:rsidP="00385A23">
      <w:pPr>
        <w:spacing w:after="0" w:line="560" w:lineRule="exact"/>
        <w:jc w:val="right"/>
        <w:rPr>
          <w:rFonts w:ascii="华文仿宋" w:eastAsia="华文仿宋" w:hAnsi="华文仿宋" w:cs="仿宋"/>
          <w:color w:val="000000"/>
          <w:sz w:val="32"/>
          <w:szCs w:val="32"/>
        </w:rPr>
      </w:pPr>
      <w:r w:rsidRPr="00385A23">
        <w:rPr>
          <w:rFonts w:ascii="华文仿宋" w:eastAsia="华文仿宋" w:hAnsi="华文仿宋" w:cs="仿宋" w:hint="eastAsia"/>
          <w:color w:val="000000"/>
          <w:sz w:val="32"/>
          <w:szCs w:val="32"/>
        </w:rPr>
        <w:t>二〇一八年三月</w:t>
      </w:r>
      <w:r w:rsidR="00385A23">
        <w:rPr>
          <w:rFonts w:ascii="华文仿宋" w:eastAsia="华文仿宋" w:hAnsi="华文仿宋" w:cs="仿宋" w:hint="eastAsia"/>
          <w:color w:val="000000"/>
          <w:sz w:val="32"/>
          <w:szCs w:val="32"/>
        </w:rPr>
        <w:t>十四日</w:t>
      </w:r>
    </w:p>
    <w:sectPr w:rsidR="005904D5" w:rsidRPr="00385A23" w:rsidSect="00385A23">
      <w:footerReference w:type="default" r:id="rId8"/>
      <w:pgSz w:w="11850" w:h="16783"/>
      <w:pgMar w:top="2098" w:right="1474" w:bottom="1985" w:left="158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609" w:rsidRDefault="00991609" w:rsidP="005904D5">
      <w:pPr>
        <w:spacing w:after="0"/>
      </w:pPr>
      <w:r>
        <w:separator/>
      </w:r>
    </w:p>
  </w:endnote>
  <w:endnote w:type="continuationSeparator" w:id="0">
    <w:p w:rsidR="00991609" w:rsidRDefault="00991609" w:rsidP="005904D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98029"/>
      <w:docPartObj>
        <w:docPartGallery w:val="Page Numbers (Bottom of Page)"/>
        <w:docPartUnique/>
      </w:docPartObj>
    </w:sdtPr>
    <w:sdtEndPr>
      <w:rPr>
        <w:rFonts w:ascii="华文仿宋" w:eastAsia="华文仿宋" w:hAnsi="华文仿宋"/>
        <w:sz w:val="32"/>
        <w:szCs w:val="32"/>
      </w:rPr>
    </w:sdtEndPr>
    <w:sdtContent>
      <w:p w:rsidR="00AA0D3D" w:rsidRPr="000B1DC1" w:rsidRDefault="00AA0D3D" w:rsidP="00AA0D3D">
        <w:pPr>
          <w:pStyle w:val="a3"/>
          <w:jc w:val="center"/>
          <w:rPr>
            <w:rFonts w:ascii="华文仿宋" w:eastAsia="华文仿宋" w:hAnsi="华文仿宋"/>
            <w:sz w:val="32"/>
            <w:szCs w:val="32"/>
          </w:rPr>
        </w:pPr>
        <w:r w:rsidRPr="000B1DC1">
          <w:rPr>
            <w:rFonts w:ascii="华文仿宋" w:eastAsia="华文仿宋" w:hAnsi="华文仿宋"/>
            <w:sz w:val="32"/>
            <w:szCs w:val="32"/>
          </w:rPr>
          <w:fldChar w:fldCharType="begin"/>
        </w:r>
        <w:r w:rsidRPr="000B1DC1">
          <w:rPr>
            <w:rFonts w:ascii="华文仿宋" w:eastAsia="华文仿宋" w:hAnsi="华文仿宋"/>
            <w:sz w:val="32"/>
            <w:szCs w:val="32"/>
          </w:rPr>
          <w:instrText xml:space="preserve"> PAGE   \* MERGEFORMAT </w:instrText>
        </w:r>
        <w:r w:rsidRPr="000B1DC1">
          <w:rPr>
            <w:rFonts w:ascii="华文仿宋" w:eastAsia="华文仿宋" w:hAnsi="华文仿宋"/>
            <w:sz w:val="32"/>
            <w:szCs w:val="32"/>
          </w:rPr>
          <w:fldChar w:fldCharType="separate"/>
        </w:r>
        <w:r w:rsidRPr="00AA0D3D">
          <w:rPr>
            <w:rFonts w:ascii="华文仿宋" w:eastAsia="华文仿宋" w:hAnsi="华文仿宋"/>
            <w:noProof/>
            <w:sz w:val="32"/>
            <w:szCs w:val="32"/>
            <w:lang w:val="zh-CN"/>
          </w:rPr>
          <w:t>8</w:t>
        </w:r>
        <w:r w:rsidRPr="000B1DC1">
          <w:rPr>
            <w:rFonts w:ascii="华文仿宋" w:eastAsia="华文仿宋" w:hAnsi="华文仿宋"/>
            <w:sz w:val="32"/>
            <w:szCs w:val="32"/>
          </w:rPr>
          <w:fldChar w:fldCharType="end"/>
        </w:r>
      </w:p>
    </w:sdtContent>
  </w:sdt>
  <w:p w:rsidR="00392DF8" w:rsidRDefault="00392DF8" w:rsidP="00AA0D3D">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609" w:rsidRDefault="00991609" w:rsidP="005904D5">
      <w:pPr>
        <w:spacing w:after="0"/>
      </w:pPr>
      <w:r>
        <w:separator/>
      </w:r>
    </w:p>
  </w:footnote>
  <w:footnote w:type="continuationSeparator" w:id="0">
    <w:p w:rsidR="00991609" w:rsidRDefault="00991609" w:rsidP="005904D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6036"/>
    <w:multiLevelType w:val="hybridMultilevel"/>
    <w:tmpl w:val="FE324E28"/>
    <w:lvl w:ilvl="0" w:tplc="03BCBB9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A01E0B"/>
    <w:multiLevelType w:val="hybridMultilevel"/>
    <w:tmpl w:val="A70E47BE"/>
    <w:lvl w:ilvl="0" w:tplc="5AF272AC">
      <w:start w:val="5"/>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C47D39"/>
    <w:multiLevelType w:val="hybridMultilevel"/>
    <w:tmpl w:val="47B66830"/>
    <w:lvl w:ilvl="0" w:tplc="1B025A6C">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D878F2"/>
    <w:multiLevelType w:val="hybridMultilevel"/>
    <w:tmpl w:val="B192B1BE"/>
    <w:lvl w:ilvl="0" w:tplc="4C98F5DC">
      <w:start w:val="4"/>
      <w:numFmt w:val="decimal"/>
      <w:lvlText w:val="%1、"/>
      <w:lvlJc w:val="left"/>
      <w:pPr>
        <w:ind w:left="720" w:hanging="7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D054CC"/>
    <w:multiLevelType w:val="hybridMultilevel"/>
    <w:tmpl w:val="EAFC8376"/>
    <w:lvl w:ilvl="0" w:tplc="FD485972">
      <w:start w:val="4"/>
      <w:numFmt w:val="decimal"/>
      <w:lvlText w:val="%1、"/>
      <w:lvlJc w:val="left"/>
      <w:pPr>
        <w:ind w:left="720" w:hanging="7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9B72316"/>
    <w:multiLevelType w:val="hybridMultilevel"/>
    <w:tmpl w:val="18A84BCE"/>
    <w:lvl w:ilvl="0" w:tplc="E206C0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565E88"/>
    <w:multiLevelType w:val="hybridMultilevel"/>
    <w:tmpl w:val="A5E6F252"/>
    <w:lvl w:ilvl="0" w:tplc="969EC6D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8D0E3C9"/>
    <w:multiLevelType w:val="singleLevel"/>
    <w:tmpl w:val="58D0E3C9"/>
    <w:lvl w:ilvl="0">
      <w:start w:val="1"/>
      <w:numFmt w:val="chineseCounting"/>
      <w:suff w:val="nothing"/>
      <w:lvlText w:val="%1、"/>
      <w:lvlJc w:val="left"/>
      <w:pPr>
        <w:ind w:left="0" w:firstLine="0"/>
      </w:pPr>
      <w:rPr>
        <w:rFonts w:hint="eastAsia"/>
        <w:b/>
      </w:rPr>
    </w:lvl>
  </w:abstractNum>
  <w:abstractNum w:abstractNumId="8">
    <w:nsid w:val="58D14C6F"/>
    <w:multiLevelType w:val="singleLevel"/>
    <w:tmpl w:val="58D14C6F"/>
    <w:lvl w:ilvl="0">
      <w:start w:val="1"/>
      <w:numFmt w:val="chineseCounting"/>
      <w:suff w:val="nothing"/>
      <w:lvlText w:val="（%1）"/>
      <w:lvlJc w:val="left"/>
      <w:pPr>
        <w:ind w:left="0" w:firstLine="420"/>
      </w:pPr>
      <w:rPr>
        <w:rFonts w:hint="eastAsia"/>
      </w:rPr>
    </w:lvl>
  </w:abstractNum>
  <w:abstractNum w:abstractNumId="9">
    <w:nsid w:val="58D14CA5"/>
    <w:multiLevelType w:val="singleLevel"/>
    <w:tmpl w:val="58D14CA5"/>
    <w:lvl w:ilvl="0">
      <w:start w:val="1"/>
      <w:numFmt w:val="chineseCounting"/>
      <w:suff w:val="nothing"/>
      <w:lvlText w:val="（%1）"/>
      <w:lvlJc w:val="left"/>
      <w:pPr>
        <w:ind w:left="0" w:firstLine="420"/>
      </w:pPr>
      <w:rPr>
        <w:rFonts w:hint="eastAsia"/>
      </w:rPr>
    </w:lvl>
  </w:abstractNum>
  <w:abstractNum w:abstractNumId="10">
    <w:nsid w:val="58D14D99"/>
    <w:multiLevelType w:val="singleLevel"/>
    <w:tmpl w:val="57BEAD42"/>
    <w:lvl w:ilvl="0">
      <w:start w:val="1"/>
      <w:numFmt w:val="chineseCounting"/>
      <w:suff w:val="nothing"/>
      <w:lvlText w:val="（%1）"/>
      <w:lvlJc w:val="left"/>
      <w:pPr>
        <w:ind w:left="0" w:firstLine="420"/>
      </w:pPr>
      <w:rPr>
        <w:rFonts w:hint="eastAsia"/>
        <w:lang w:val="en-US"/>
      </w:rPr>
    </w:lvl>
  </w:abstractNum>
  <w:abstractNum w:abstractNumId="11">
    <w:nsid w:val="58D14E36"/>
    <w:multiLevelType w:val="singleLevel"/>
    <w:tmpl w:val="58D14E36"/>
    <w:lvl w:ilvl="0">
      <w:start w:val="1"/>
      <w:numFmt w:val="decimal"/>
      <w:lvlText w:val="%1."/>
      <w:lvlJc w:val="left"/>
      <w:pPr>
        <w:ind w:left="425" w:hanging="425"/>
      </w:pPr>
      <w:rPr>
        <w:rFonts w:hint="default"/>
      </w:rPr>
    </w:lvl>
  </w:abstractNum>
  <w:abstractNum w:abstractNumId="12">
    <w:nsid w:val="58D15103"/>
    <w:multiLevelType w:val="singleLevel"/>
    <w:tmpl w:val="58D15103"/>
    <w:lvl w:ilvl="0">
      <w:start w:val="1"/>
      <w:numFmt w:val="decimal"/>
      <w:lvlText w:val="%1)"/>
      <w:lvlJc w:val="left"/>
      <w:pPr>
        <w:ind w:left="425" w:hanging="425"/>
      </w:pPr>
      <w:rPr>
        <w:rFonts w:hint="default"/>
      </w:rPr>
    </w:lvl>
  </w:abstractNum>
  <w:abstractNum w:abstractNumId="13">
    <w:nsid w:val="58D15152"/>
    <w:multiLevelType w:val="singleLevel"/>
    <w:tmpl w:val="58D15152"/>
    <w:lvl w:ilvl="0">
      <w:start w:val="1"/>
      <w:numFmt w:val="decimal"/>
      <w:lvlText w:val="%1."/>
      <w:lvlJc w:val="left"/>
      <w:pPr>
        <w:ind w:left="425" w:hanging="425"/>
      </w:pPr>
      <w:rPr>
        <w:rFonts w:hint="default"/>
      </w:rPr>
    </w:lvl>
  </w:abstractNum>
  <w:abstractNum w:abstractNumId="14">
    <w:nsid w:val="58D15186"/>
    <w:multiLevelType w:val="singleLevel"/>
    <w:tmpl w:val="58D15186"/>
    <w:lvl w:ilvl="0">
      <w:start w:val="1"/>
      <w:numFmt w:val="decimal"/>
      <w:lvlText w:val="%1)"/>
      <w:lvlJc w:val="left"/>
      <w:pPr>
        <w:tabs>
          <w:tab w:val="left" w:pos="420"/>
        </w:tabs>
        <w:ind w:left="0" w:firstLine="0"/>
      </w:pPr>
      <w:rPr>
        <w:rFonts w:hint="default"/>
      </w:rPr>
    </w:lvl>
  </w:abstractNum>
  <w:abstractNum w:abstractNumId="15">
    <w:nsid w:val="58D1520B"/>
    <w:multiLevelType w:val="multilevel"/>
    <w:tmpl w:val="58D1520B"/>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nsid w:val="58D15258"/>
    <w:multiLevelType w:val="singleLevel"/>
    <w:tmpl w:val="58D15258"/>
    <w:lvl w:ilvl="0">
      <w:start w:val="1"/>
      <w:numFmt w:val="decimal"/>
      <w:lvlText w:val="%1."/>
      <w:lvlJc w:val="left"/>
      <w:pPr>
        <w:ind w:left="425" w:hanging="425"/>
      </w:pPr>
      <w:rPr>
        <w:rFonts w:hint="default"/>
      </w:rPr>
    </w:lvl>
  </w:abstractNum>
  <w:abstractNum w:abstractNumId="17">
    <w:nsid w:val="58D15277"/>
    <w:multiLevelType w:val="singleLevel"/>
    <w:tmpl w:val="58D15277"/>
    <w:lvl w:ilvl="0">
      <w:start w:val="1"/>
      <w:numFmt w:val="decimal"/>
      <w:lvlText w:val="%1."/>
      <w:lvlJc w:val="left"/>
      <w:pPr>
        <w:ind w:left="425" w:hanging="425"/>
      </w:pPr>
      <w:rPr>
        <w:rFonts w:hint="default"/>
      </w:rPr>
    </w:lvl>
  </w:abstractNum>
  <w:abstractNum w:abstractNumId="18">
    <w:nsid w:val="58D15379"/>
    <w:multiLevelType w:val="singleLevel"/>
    <w:tmpl w:val="58D15379"/>
    <w:lvl w:ilvl="0">
      <w:start w:val="1"/>
      <w:numFmt w:val="decimal"/>
      <w:lvlText w:val="%1."/>
      <w:lvlJc w:val="left"/>
      <w:pPr>
        <w:ind w:left="425" w:hanging="425"/>
      </w:pPr>
      <w:rPr>
        <w:rFonts w:hint="default"/>
      </w:rPr>
    </w:lvl>
  </w:abstractNum>
  <w:abstractNum w:abstractNumId="19">
    <w:nsid w:val="58D15473"/>
    <w:multiLevelType w:val="singleLevel"/>
    <w:tmpl w:val="58D15473"/>
    <w:lvl w:ilvl="0">
      <w:start w:val="1"/>
      <w:numFmt w:val="decimal"/>
      <w:lvlText w:val="%1."/>
      <w:lvlJc w:val="left"/>
      <w:pPr>
        <w:ind w:left="425" w:hanging="425"/>
      </w:pPr>
      <w:rPr>
        <w:rFonts w:hint="default"/>
      </w:rPr>
    </w:lvl>
  </w:abstractNum>
  <w:abstractNum w:abstractNumId="20">
    <w:nsid w:val="5ED976E2"/>
    <w:multiLevelType w:val="hybridMultilevel"/>
    <w:tmpl w:val="35C8A44C"/>
    <w:lvl w:ilvl="0" w:tplc="26D8B812">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0"/>
  </w:num>
  <w:num w:numId="3">
    <w:abstractNumId w:val="8"/>
  </w:num>
  <w:num w:numId="4">
    <w:abstractNumId w:val="19"/>
  </w:num>
  <w:num w:numId="5">
    <w:abstractNumId w:val="9"/>
  </w:num>
  <w:num w:numId="6">
    <w:abstractNumId w:val="11"/>
  </w:num>
  <w:num w:numId="7">
    <w:abstractNumId w:val="14"/>
  </w:num>
  <w:num w:numId="8">
    <w:abstractNumId w:val="13"/>
  </w:num>
  <w:num w:numId="9">
    <w:abstractNumId w:val="15"/>
  </w:num>
  <w:num w:numId="10">
    <w:abstractNumId w:val="12"/>
  </w:num>
  <w:num w:numId="11">
    <w:abstractNumId w:val="16"/>
  </w:num>
  <w:num w:numId="12">
    <w:abstractNumId w:val="17"/>
  </w:num>
  <w:num w:numId="13">
    <w:abstractNumId w:val="18"/>
  </w:num>
  <w:num w:numId="14">
    <w:abstractNumId w:val="2"/>
  </w:num>
  <w:num w:numId="15">
    <w:abstractNumId w:val="20"/>
  </w:num>
  <w:num w:numId="16">
    <w:abstractNumId w:val="0"/>
  </w:num>
  <w:num w:numId="17">
    <w:abstractNumId w:val="4"/>
  </w:num>
  <w:num w:numId="18">
    <w:abstractNumId w:val="3"/>
  </w:num>
  <w:num w:numId="19">
    <w:abstractNumId w:val="1"/>
  </w:num>
  <w:num w:numId="20">
    <w:abstractNumId w:val="5"/>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D31D50"/>
    <w:rsid w:val="00082AD2"/>
    <w:rsid w:val="000942D7"/>
    <w:rsid w:val="0009515C"/>
    <w:rsid w:val="000C3E9C"/>
    <w:rsid w:val="000E1243"/>
    <w:rsid w:val="0017313F"/>
    <w:rsid w:val="001A1277"/>
    <w:rsid w:val="001A1CA7"/>
    <w:rsid w:val="001B5329"/>
    <w:rsid w:val="00231193"/>
    <w:rsid w:val="002573A0"/>
    <w:rsid w:val="00294B89"/>
    <w:rsid w:val="002A678A"/>
    <w:rsid w:val="002D604B"/>
    <w:rsid w:val="002E01E6"/>
    <w:rsid w:val="002E51F3"/>
    <w:rsid w:val="00301E26"/>
    <w:rsid w:val="00323B43"/>
    <w:rsid w:val="00376E22"/>
    <w:rsid w:val="00385A23"/>
    <w:rsid w:val="00392DF8"/>
    <w:rsid w:val="003B2689"/>
    <w:rsid w:val="003D37D8"/>
    <w:rsid w:val="00426133"/>
    <w:rsid w:val="004358AB"/>
    <w:rsid w:val="00437DCA"/>
    <w:rsid w:val="00447D9D"/>
    <w:rsid w:val="0045425E"/>
    <w:rsid w:val="004C11BB"/>
    <w:rsid w:val="004C3FF0"/>
    <w:rsid w:val="004D4F03"/>
    <w:rsid w:val="004F30D4"/>
    <w:rsid w:val="004F5148"/>
    <w:rsid w:val="0053187A"/>
    <w:rsid w:val="00540ACB"/>
    <w:rsid w:val="005904D5"/>
    <w:rsid w:val="005D4A3C"/>
    <w:rsid w:val="0062110F"/>
    <w:rsid w:val="00693B14"/>
    <w:rsid w:val="006C06D5"/>
    <w:rsid w:val="006D58D4"/>
    <w:rsid w:val="006D6BAF"/>
    <w:rsid w:val="007358FB"/>
    <w:rsid w:val="00740A27"/>
    <w:rsid w:val="00740CFB"/>
    <w:rsid w:val="00744F4A"/>
    <w:rsid w:val="007473CC"/>
    <w:rsid w:val="00797DCF"/>
    <w:rsid w:val="007A4D1D"/>
    <w:rsid w:val="007B19F1"/>
    <w:rsid w:val="007F348F"/>
    <w:rsid w:val="00835457"/>
    <w:rsid w:val="00835E46"/>
    <w:rsid w:val="008366D1"/>
    <w:rsid w:val="008470D2"/>
    <w:rsid w:val="00866CAC"/>
    <w:rsid w:val="008B7726"/>
    <w:rsid w:val="008D0D82"/>
    <w:rsid w:val="00933C5D"/>
    <w:rsid w:val="009877BD"/>
    <w:rsid w:val="00991609"/>
    <w:rsid w:val="009D39F2"/>
    <w:rsid w:val="009E0FDC"/>
    <w:rsid w:val="009F3013"/>
    <w:rsid w:val="009F40B1"/>
    <w:rsid w:val="00A62EDB"/>
    <w:rsid w:val="00A76ADA"/>
    <w:rsid w:val="00AA0D3D"/>
    <w:rsid w:val="00AF0293"/>
    <w:rsid w:val="00B075D2"/>
    <w:rsid w:val="00B10474"/>
    <w:rsid w:val="00B43863"/>
    <w:rsid w:val="00B51F48"/>
    <w:rsid w:val="00BA3997"/>
    <w:rsid w:val="00BC1645"/>
    <w:rsid w:val="00BC60FF"/>
    <w:rsid w:val="00BF1138"/>
    <w:rsid w:val="00BF7EB8"/>
    <w:rsid w:val="00C07D2C"/>
    <w:rsid w:val="00C42EE1"/>
    <w:rsid w:val="00C8470B"/>
    <w:rsid w:val="00C85912"/>
    <w:rsid w:val="00D04F6D"/>
    <w:rsid w:val="00D171FB"/>
    <w:rsid w:val="00D216D5"/>
    <w:rsid w:val="00D31D50"/>
    <w:rsid w:val="00D440B6"/>
    <w:rsid w:val="00D84AA3"/>
    <w:rsid w:val="00DC4DD4"/>
    <w:rsid w:val="00DF0B25"/>
    <w:rsid w:val="00E03BA6"/>
    <w:rsid w:val="00E23A57"/>
    <w:rsid w:val="00E3102A"/>
    <w:rsid w:val="00E91513"/>
    <w:rsid w:val="00EA428D"/>
    <w:rsid w:val="00EC0EF3"/>
    <w:rsid w:val="00EF10A9"/>
    <w:rsid w:val="00EF380B"/>
    <w:rsid w:val="00F10D55"/>
    <w:rsid w:val="00F27A1A"/>
    <w:rsid w:val="00F33B9D"/>
    <w:rsid w:val="00F35D31"/>
    <w:rsid w:val="00F41A41"/>
    <w:rsid w:val="00F45BD9"/>
    <w:rsid w:val="00F4617A"/>
    <w:rsid w:val="00F6510F"/>
    <w:rsid w:val="00F67741"/>
    <w:rsid w:val="00F9237A"/>
    <w:rsid w:val="00F9330E"/>
    <w:rsid w:val="00F93AFC"/>
    <w:rsid w:val="00F97985"/>
    <w:rsid w:val="00FA3180"/>
    <w:rsid w:val="00FC590C"/>
    <w:rsid w:val="162145CE"/>
    <w:rsid w:val="225A1861"/>
    <w:rsid w:val="27A21621"/>
    <w:rsid w:val="2AF61E89"/>
    <w:rsid w:val="35395A73"/>
    <w:rsid w:val="36223829"/>
    <w:rsid w:val="36582F26"/>
    <w:rsid w:val="38587670"/>
    <w:rsid w:val="3CCA52D9"/>
    <w:rsid w:val="3D764400"/>
    <w:rsid w:val="40CB0ED8"/>
    <w:rsid w:val="44BE353D"/>
    <w:rsid w:val="4B1364D3"/>
    <w:rsid w:val="4B2B6764"/>
    <w:rsid w:val="4DE8784E"/>
    <w:rsid w:val="59822A93"/>
    <w:rsid w:val="5C2E040C"/>
    <w:rsid w:val="5C9B5861"/>
    <w:rsid w:val="5FA071D8"/>
    <w:rsid w:val="61127D26"/>
    <w:rsid w:val="6A2D57EC"/>
    <w:rsid w:val="71AB79A8"/>
    <w:rsid w:val="777142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4D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904D5"/>
    <w:pPr>
      <w:tabs>
        <w:tab w:val="center" w:pos="4153"/>
        <w:tab w:val="right" w:pos="8306"/>
      </w:tabs>
    </w:pPr>
    <w:rPr>
      <w:sz w:val="18"/>
      <w:szCs w:val="18"/>
    </w:rPr>
  </w:style>
  <w:style w:type="paragraph" w:styleId="a4">
    <w:name w:val="header"/>
    <w:basedOn w:val="a"/>
    <w:link w:val="Char0"/>
    <w:uiPriority w:val="99"/>
    <w:unhideWhenUsed/>
    <w:qFormat/>
    <w:rsid w:val="005904D5"/>
    <w:pPr>
      <w:pBdr>
        <w:bottom w:val="single" w:sz="6" w:space="1" w:color="auto"/>
      </w:pBdr>
      <w:tabs>
        <w:tab w:val="center" w:pos="4153"/>
        <w:tab w:val="right" w:pos="8306"/>
      </w:tabs>
      <w:jc w:val="center"/>
    </w:pPr>
    <w:rPr>
      <w:sz w:val="18"/>
      <w:szCs w:val="18"/>
    </w:rPr>
  </w:style>
  <w:style w:type="character" w:styleId="a5">
    <w:name w:val="Hyperlink"/>
    <w:basedOn w:val="a0"/>
    <w:uiPriority w:val="99"/>
    <w:unhideWhenUsed/>
    <w:qFormat/>
    <w:rsid w:val="005904D5"/>
    <w:rPr>
      <w:color w:val="0000FF"/>
      <w:u w:val="single"/>
    </w:rPr>
  </w:style>
  <w:style w:type="character" w:customStyle="1" w:styleId="Char0">
    <w:name w:val="页眉 Char"/>
    <w:basedOn w:val="a0"/>
    <w:link w:val="a4"/>
    <w:uiPriority w:val="99"/>
    <w:semiHidden/>
    <w:qFormat/>
    <w:rsid w:val="005904D5"/>
    <w:rPr>
      <w:rFonts w:ascii="Tahoma" w:hAnsi="Tahoma"/>
      <w:sz w:val="18"/>
      <w:szCs w:val="18"/>
    </w:rPr>
  </w:style>
  <w:style w:type="character" w:customStyle="1" w:styleId="Char">
    <w:name w:val="页脚 Char"/>
    <w:basedOn w:val="a0"/>
    <w:link w:val="a3"/>
    <w:uiPriority w:val="99"/>
    <w:qFormat/>
    <w:rsid w:val="005904D5"/>
    <w:rPr>
      <w:rFonts w:ascii="Tahoma" w:hAnsi="Tahoma"/>
      <w:sz w:val="18"/>
      <w:szCs w:val="18"/>
    </w:rPr>
  </w:style>
  <w:style w:type="paragraph" w:customStyle="1" w:styleId="Default">
    <w:name w:val="Default"/>
    <w:qFormat/>
    <w:rsid w:val="005904D5"/>
    <w:pPr>
      <w:widowControl w:val="0"/>
      <w:autoSpaceDE w:val="0"/>
      <w:autoSpaceDN w:val="0"/>
      <w:adjustRightInd w:val="0"/>
    </w:pPr>
    <w:rPr>
      <w:rFonts w:ascii="微软雅黑" w:cs="微软雅黑"/>
      <w:color w:val="000000"/>
      <w:sz w:val="24"/>
      <w:szCs w:val="24"/>
    </w:rPr>
  </w:style>
  <w:style w:type="paragraph" w:customStyle="1" w:styleId="1">
    <w:name w:val="列出段落1"/>
    <w:basedOn w:val="a"/>
    <w:uiPriority w:val="99"/>
    <w:unhideWhenUsed/>
    <w:qFormat/>
    <w:rsid w:val="005904D5"/>
    <w:pPr>
      <w:ind w:firstLineChars="200" w:firstLine="420"/>
    </w:pPr>
  </w:style>
  <w:style w:type="paragraph" w:styleId="a6">
    <w:name w:val="List Paragraph"/>
    <w:basedOn w:val="a"/>
    <w:uiPriority w:val="99"/>
    <w:unhideWhenUsed/>
    <w:rsid w:val="0009515C"/>
    <w:pPr>
      <w:ind w:firstLineChars="200" w:firstLine="420"/>
    </w:pPr>
  </w:style>
  <w:style w:type="paragraph" w:styleId="a7">
    <w:name w:val="Balloon Text"/>
    <w:basedOn w:val="a"/>
    <w:link w:val="Char1"/>
    <w:uiPriority w:val="99"/>
    <w:semiHidden/>
    <w:unhideWhenUsed/>
    <w:rsid w:val="00392DF8"/>
    <w:pPr>
      <w:spacing w:after="0"/>
    </w:pPr>
    <w:rPr>
      <w:sz w:val="18"/>
      <w:szCs w:val="18"/>
    </w:rPr>
  </w:style>
  <w:style w:type="character" w:customStyle="1" w:styleId="Char1">
    <w:name w:val="批注框文本 Char"/>
    <w:basedOn w:val="a0"/>
    <w:link w:val="a7"/>
    <w:uiPriority w:val="99"/>
    <w:semiHidden/>
    <w:rsid w:val="00392DF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524</Words>
  <Characters>2993</Characters>
  <Application>Microsoft Office Word</Application>
  <DocSecurity>0</DocSecurity>
  <Lines>24</Lines>
  <Paragraphs>7</Paragraphs>
  <ScaleCrop>false</ScaleCrop>
  <Company>Microsoft</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秦培栋</dc:creator>
  <cp:lastModifiedBy>王怡龙</cp:lastModifiedBy>
  <cp:revision>4</cp:revision>
  <cp:lastPrinted>2018-03-14T01:44:00Z</cp:lastPrinted>
  <dcterms:created xsi:type="dcterms:W3CDTF">2018-03-14T01:07:00Z</dcterms:created>
  <dcterms:modified xsi:type="dcterms:W3CDTF">2018-03-14T01:45:00Z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